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4498"/>
        <w:gridCol w:w="6"/>
        <w:gridCol w:w="407"/>
        <w:gridCol w:w="8"/>
        <w:gridCol w:w="4446"/>
        <w:gridCol w:w="26"/>
        <w:gridCol w:w="346"/>
        <w:gridCol w:w="13"/>
        <w:gridCol w:w="4542"/>
        <w:gridCol w:w="108"/>
      </w:tblGrid>
      <w:tr w:rsidR="00CC0A8F" w:rsidRPr="005F0F31" w14:paraId="7CEADB8B" w14:textId="77777777" w:rsidTr="00F3166A">
        <w:trPr>
          <w:gridAfter w:val="1"/>
          <w:wAfter w:w="108" w:type="dxa"/>
          <w:trHeight w:val="20"/>
          <w:jc w:val="center"/>
        </w:trPr>
        <w:tc>
          <w:tcPr>
            <w:tcW w:w="4498" w:type="dxa"/>
            <w:vMerge w:val="restart"/>
            <w:tcBorders>
              <w:bottom w:val="nil"/>
            </w:tcBorders>
          </w:tcPr>
          <w:p w14:paraId="046B3208" w14:textId="72EA9726" w:rsidR="00B67824" w:rsidRPr="006F49FB" w:rsidRDefault="007C342D" w:rsidP="00166CB7">
            <w:pPr>
              <w:pStyle w:val="Heading1"/>
              <w:spacing w:after="120"/>
              <w:jc w:val="center"/>
              <w:rPr>
                <w:rStyle w:val="Heading1Char"/>
                <w:rFonts w:ascii="Times New Roman" w:hAnsi="Times New Roman" w:cs="Times New Roman"/>
                <w:b/>
                <w:color w:val="000000" w:themeColor="text1"/>
                <w:spacing w:val="0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bookmarkStart w:id="0" w:name="_Hlk514276837"/>
            <w:r>
              <w:rPr>
                <w:rFonts w:ascii="Times New Roman" w:hAnsi="Times New Roman" w:cs="Times New Roman"/>
                <w:color w:val="000000" w:themeColor="text1"/>
                <w:spacing w:val="0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O</w:t>
            </w:r>
            <w:r w:rsidR="00B722DD" w:rsidRPr="006F49FB">
              <w:rPr>
                <w:rFonts w:ascii="Times New Roman" w:hAnsi="Times New Roman" w:cs="Times New Roman"/>
                <w:color w:val="000000" w:themeColor="text1"/>
                <w:spacing w:val="0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 xml:space="preserve">vercoming Bias in </w:t>
            </w:r>
            <w:r w:rsidR="00A77525" w:rsidRPr="006F49FB">
              <w:rPr>
                <w:rFonts w:ascii="Times New Roman" w:hAnsi="Times New Roman" w:cs="Times New Roman"/>
                <w:color w:val="000000" w:themeColor="text1"/>
                <w:spacing w:val="0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 xml:space="preserve">Special Education </w:t>
            </w:r>
            <w:r w:rsidR="003C7834" w:rsidRPr="006F49FB">
              <w:rPr>
                <w:rFonts w:ascii="Times New Roman" w:hAnsi="Times New Roman" w:cs="Times New Roman"/>
                <w:color w:val="000000" w:themeColor="text1"/>
                <w:spacing w:val="0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Assessment</w:t>
            </w:r>
          </w:p>
          <w:p w14:paraId="6A7FC457" w14:textId="30C7DB2A" w:rsidR="007D43B3" w:rsidRPr="001B7679" w:rsidRDefault="007B64ED" w:rsidP="00634763">
            <w:pPr>
              <w:pStyle w:val="Heading1"/>
              <w:spacing w:after="0"/>
              <w:rPr>
                <w:rStyle w:val="Heading1Char"/>
                <w:rFonts w:ascii="Times New Roman" w:hAnsi="Times New Roman" w:cs="Times New Roman"/>
                <w:b/>
                <w:szCs w:val="2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B7679">
              <w:rPr>
                <w:rFonts w:ascii="Times New Roman" w:hAnsi="Times New Roman" w:cs="Times New Roman"/>
                <w:szCs w:val="2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CAUSES</w:t>
            </w:r>
          </w:p>
          <w:p w14:paraId="429C20E3" w14:textId="502F94CB" w:rsidR="007D43B3" w:rsidRPr="00E337B0" w:rsidRDefault="007B64ED" w:rsidP="00E337B0">
            <w:pPr>
              <w:pStyle w:val="ListParagraph"/>
              <w:numPr>
                <w:ilvl w:val="0"/>
                <w:numId w:val="8"/>
              </w:numPr>
              <w:spacing w:after="0"/>
              <w:ind w:left="216" w:hanging="216"/>
              <w:rPr>
                <w:rFonts w:ascii="Times New Roman" w:hAnsi="Times New Roman" w:cs="Times New Roman"/>
                <w:sz w:val="24"/>
                <w:szCs w:val="24"/>
              </w:rPr>
            </w:pPr>
            <w:r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Narrow and Erroneous </w:t>
            </w:r>
            <w:r w:rsidR="0039266B"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Staff </w:t>
            </w:r>
            <w:r w:rsidRPr="00E337B0">
              <w:rPr>
                <w:rFonts w:ascii="Times New Roman" w:hAnsi="Times New Roman" w:cs="Times New Roman"/>
                <w:sz w:val="24"/>
                <w:szCs w:val="24"/>
              </w:rPr>
              <w:t>Perceptions</w:t>
            </w:r>
            <w:r w:rsidR="005452C1"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 regarding Students from Diverse and Different Backgrounds</w:t>
            </w:r>
          </w:p>
          <w:p w14:paraId="7D9DD5EA" w14:textId="3C4F3533" w:rsidR="007B64ED" w:rsidRPr="00E337B0" w:rsidRDefault="007B64ED" w:rsidP="00E337B0">
            <w:pPr>
              <w:pStyle w:val="ListParagraph"/>
              <w:numPr>
                <w:ilvl w:val="0"/>
                <w:numId w:val="8"/>
              </w:numPr>
              <w:spacing w:after="0"/>
              <w:ind w:left="216" w:hanging="216"/>
              <w:rPr>
                <w:rFonts w:ascii="Times New Roman" w:hAnsi="Times New Roman" w:cs="Times New Roman"/>
                <w:sz w:val="24"/>
                <w:szCs w:val="24"/>
              </w:rPr>
            </w:pPr>
            <w:r w:rsidRPr="00E337B0">
              <w:rPr>
                <w:rFonts w:ascii="Times New Roman" w:hAnsi="Times New Roman" w:cs="Times New Roman"/>
                <w:sz w:val="24"/>
                <w:szCs w:val="24"/>
              </w:rPr>
              <w:t>Staff Biases</w:t>
            </w:r>
            <w:r w:rsidR="0039266B"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31BF" w:rsidRPr="00E337B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39266B"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egarding </w:t>
            </w:r>
            <w:r w:rsidR="00771025"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Students who are </w:t>
            </w:r>
            <w:r w:rsidR="005452C1" w:rsidRPr="00E337B0">
              <w:rPr>
                <w:rFonts w:ascii="Times New Roman" w:hAnsi="Times New Roman" w:cs="Times New Roman"/>
                <w:sz w:val="24"/>
                <w:szCs w:val="24"/>
              </w:rPr>
              <w:t>Racial</w:t>
            </w:r>
            <w:r w:rsidR="0039266B"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ly, </w:t>
            </w:r>
            <w:r w:rsidR="005452C1" w:rsidRPr="00E337B0">
              <w:rPr>
                <w:rFonts w:ascii="Times New Roman" w:hAnsi="Times New Roman" w:cs="Times New Roman"/>
                <w:sz w:val="24"/>
                <w:szCs w:val="24"/>
              </w:rPr>
              <w:t>Ethnic</w:t>
            </w:r>
            <w:r w:rsidR="0039266B" w:rsidRPr="00E337B0">
              <w:rPr>
                <w:rFonts w:ascii="Times New Roman" w:hAnsi="Times New Roman" w:cs="Times New Roman"/>
                <w:sz w:val="24"/>
                <w:szCs w:val="24"/>
              </w:rPr>
              <w:t>ally,</w:t>
            </w:r>
            <w:r w:rsidR="005452C1"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 Cultural</w:t>
            </w:r>
            <w:r w:rsidR="0039266B" w:rsidRPr="00E337B0">
              <w:rPr>
                <w:rFonts w:ascii="Times New Roman" w:hAnsi="Times New Roman" w:cs="Times New Roman"/>
                <w:sz w:val="24"/>
                <w:szCs w:val="24"/>
              </w:rPr>
              <w:t>ly,</w:t>
            </w:r>
            <w:r w:rsidR="005452C1"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 Economically Disadvantaged, </w:t>
            </w:r>
            <w:r w:rsidR="007931BF"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 w:rsidR="005452C1" w:rsidRPr="00E337B0">
              <w:rPr>
                <w:rFonts w:ascii="Times New Roman" w:hAnsi="Times New Roman" w:cs="Times New Roman"/>
                <w:sz w:val="24"/>
                <w:szCs w:val="24"/>
              </w:rPr>
              <w:t>Behavioral</w:t>
            </w:r>
            <w:r w:rsidR="0039266B" w:rsidRPr="00E337B0">
              <w:rPr>
                <w:rFonts w:ascii="Times New Roman" w:hAnsi="Times New Roman" w:cs="Times New Roman"/>
                <w:sz w:val="24"/>
                <w:szCs w:val="24"/>
              </w:rPr>
              <w:t>ly Variant and</w:t>
            </w:r>
            <w:r w:rsidR="00E730F5"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 Attribution Error</w:t>
            </w:r>
            <w:r w:rsidR="0039266B" w:rsidRPr="00E337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14:paraId="0CE13CE3" w14:textId="7C394491" w:rsidR="007B64ED" w:rsidRPr="00E337B0" w:rsidRDefault="007B64ED" w:rsidP="00E337B0">
            <w:pPr>
              <w:pStyle w:val="ListParagraph"/>
              <w:numPr>
                <w:ilvl w:val="0"/>
                <w:numId w:val="8"/>
              </w:numPr>
              <w:spacing w:after="0"/>
              <w:ind w:left="216" w:hanging="216"/>
              <w:rPr>
                <w:rFonts w:ascii="Times New Roman" w:hAnsi="Times New Roman" w:cs="Times New Roman"/>
                <w:sz w:val="24"/>
                <w:szCs w:val="24"/>
              </w:rPr>
            </w:pPr>
            <w:r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Negative </w:t>
            </w:r>
            <w:r w:rsidR="00771025"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Staff </w:t>
            </w:r>
            <w:r w:rsidRPr="00E337B0">
              <w:rPr>
                <w:rFonts w:ascii="Times New Roman" w:hAnsi="Times New Roman" w:cs="Times New Roman"/>
                <w:sz w:val="24"/>
                <w:szCs w:val="24"/>
              </w:rPr>
              <w:t>Beliefs and Assumptions</w:t>
            </w:r>
            <w:r w:rsidR="00E730F5"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 Limiting Student Growth and Learning Capacity</w:t>
            </w:r>
          </w:p>
          <w:p w14:paraId="72457770" w14:textId="20D69E72" w:rsidR="007B64ED" w:rsidRPr="00E337B0" w:rsidRDefault="007B64ED" w:rsidP="00E337B0">
            <w:pPr>
              <w:pStyle w:val="ListParagraph"/>
              <w:numPr>
                <w:ilvl w:val="0"/>
                <w:numId w:val="8"/>
              </w:numPr>
              <w:spacing w:after="0"/>
              <w:ind w:left="216" w:hanging="216"/>
              <w:rPr>
                <w:rFonts w:ascii="Times New Roman" w:hAnsi="Times New Roman" w:cs="Times New Roman"/>
                <w:sz w:val="24"/>
                <w:szCs w:val="24"/>
              </w:rPr>
            </w:pPr>
            <w:r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General Education Staff Challenges in Reaching and Teaching Students from </w:t>
            </w:r>
            <w:r w:rsidR="00CF3BE9"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Challenging </w:t>
            </w:r>
            <w:r w:rsidRPr="00E337B0">
              <w:rPr>
                <w:rFonts w:ascii="Times New Roman" w:hAnsi="Times New Roman" w:cs="Times New Roman"/>
                <w:sz w:val="24"/>
                <w:szCs w:val="24"/>
              </w:rPr>
              <w:t>and Diverse Backgrounds</w:t>
            </w:r>
            <w:r w:rsidR="00E730F5"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 leading to </w:t>
            </w:r>
            <w:r w:rsidR="0087760A" w:rsidRPr="00E337B0">
              <w:rPr>
                <w:rFonts w:ascii="Times New Roman" w:hAnsi="Times New Roman" w:cs="Times New Roman"/>
                <w:sz w:val="24"/>
                <w:szCs w:val="24"/>
              </w:rPr>
              <w:t>Untenable</w:t>
            </w:r>
            <w:r w:rsidR="00E730F5" w:rsidRPr="00E337B0">
              <w:rPr>
                <w:rFonts w:ascii="Times New Roman" w:hAnsi="Times New Roman" w:cs="Times New Roman"/>
                <w:sz w:val="24"/>
                <w:szCs w:val="24"/>
              </w:rPr>
              <w:t xml:space="preserve"> Referrals</w:t>
            </w:r>
          </w:p>
          <w:p w14:paraId="1414318E" w14:textId="06991548" w:rsidR="005452C1" w:rsidRPr="00E337B0" w:rsidRDefault="005452C1" w:rsidP="00E337B0">
            <w:pPr>
              <w:pStyle w:val="ListParagraph"/>
              <w:numPr>
                <w:ilvl w:val="0"/>
                <w:numId w:val="8"/>
              </w:numPr>
              <w:spacing w:after="0"/>
              <w:ind w:left="216" w:hanging="216"/>
              <w:rPr>
                <w:rFonts w:ascii="Times New Roman" w:hAnsi="Times New Roman" w:cs="Times New Roman"/>
                <w:sz w:val="24"/>
                <w:szCs w:val="24"/>
              </w:rPr>
            </w:pPr>
            <w:r w:rsidRPr="00E337B0">
              <w:rPr>
                <w:rFonts w:ascii="Times New Roman" w:hAnsi="Times New Roman" w:cs="Times New Roman"/>
                <w:sz w:val="24"/>
                <w:szCs w:val="24"/>
              </w:rPr>
              <w:t>One Dimensional Evaluation Process</w:t>
            </w:r>
          </w:p>
          <w:p w14:paraId="63F84F6D" w14:textId="49743F18" w:rsidR="00B65E53" w:rsidRPr="006752D8" w:rsidRDefault="005452C1" w:rsidP="006752D8">
            <w:pPr>
              <w:pStyle w:val="ListParagraph"/>
              <w:numPr>
                <w:ilvl w:val="0"/>
                <w:numId w:val="8"/>
              </w:numPr>
              <w:spacing w:after="80"/>
              <w:ind w:left="216" w:hanging="216"/>
              <w:rPr>
                <w:rFonts w:ascii="Times New Roman" w:hAnsi="Times New Roman" w:cs="Times New Roman"/>
                <w:sz w:val="24"/>
                <w:szCs w:val="24"/>
              </w:rPr>
            </w:pPr>
            <w:r w:rsidRPr="00E337B0">
              <w:rPr>
                <w:rFonts w:ascii="Times New Roman" w:hAnsi="Times New Roman" w:cs="Times New Roman"/>
                <w:sz w:val="24"/>
                <w:szCs w:val="24"/>
              </w:rPr>
              <w:t>Lack of Thorough Evaluation Process</w:t>
            </w:r>
          </w:p>
          <w:p w14:paraId="7AA671CA" w14:textId="1C004E06" w:rsidR="007D43B3" w:rsidRPr="001B7679" w:rsidRDefault="007B64ED" w:rsidP="00634763">
            <w:pPr>
              <w:pStyle w:val="Heading1"/>
              <w:spacing w:after="0"/>
              <w:rPr>
                <w:rStyle w:val="Heading1Char"/>
                <w:rFonts w:ascii="Times New Roman" w:hAnsi="Times New Roman" w:cs="Times New Roman"/>
                <w:b/>
                <w:szCs w:val="2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B7679">
              <w:rPr>
                <w:rFonts w:ascii="Times New Roman" w:hAnsi="Times New Roman" w:cs="Times New Roman"/>
                <w:szCs w:val="2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CONSEQUENCES</w:t>
            </w:r>
          </w:p>
          <w:p w14:paraId="6D4916E8" w14:textId="77777777" w:rsidR="00CC0A8F" w:rsidRPr="00E337B0" w:rsidRDefault="007B64ED" w:rsidP="00E337B0">
            <w:pPr>
              <w:pStyle w:val="ListParagraph"/>
              <w:numPr>
                <w:ilvl w:val="0"/>
                <w:numId w:val="9"/>
              </w:numPr>
              <w:spacing w:after="0"/>
              <w:rPr>
                <w:sz w:val="24"/>
                <w:szCs w:val="24"/>
              </w:rPr>
            </w:pPr>
            <w:r w:rsidRPr="00E337B0">
              <w:rPr>
                <w:sz w:val="24"/>
                <w:szCs w:val="24"/>
              </w:rPr>
              <w:t>D</w:t>
            </w:r>
            <w:bookmarkEnd w:id="0"/>
            <w:r w:rsidRPr="00E337B0">
              <w:rPr>
                <w:sz w:val="24"/>
                <w:szCs w:val="24"/>
              </w:rPr>
              <w:t>isproportionality</w:t>
            </w:r>
          </w:p>
          <w:p w14:paraId="76BE2949" w14:textId="77777777" w:rsidR="007B64ED" w:rsidRPr="00E337B0" w:rsidRDefault="007B64ED" w:rsidP="00E337B0">
            <w:pPr>
              <w:pStyle w:val="ListParagraph"/>
              <w:numPr>
                <w:ilvl w:val="0"/>
                <w:numId w:val="9"/>
              </w:numPr>
              <w:spacing w:after="0"/>
              <w:rPr>
                <w:sz w:val="24"/>
                <w:szCs w:val="24"/>
              </w:rPr>
            </w:pPr>
            <w:r w:rsidRPr="00E337B0">
              <w:rPr>
                <w:sz w:val="24"/>
                <w:szCs w:val="24"/>
              </w:rPr>
              <w:t>Overrepresentation</w:t>
            </w:r>
          </w:p>
          <w:p w14:paraId="467849ED" w14:textId="4CF5CE76" w:rsidR="00DE4E3D" w:rsidRDefault="005452C1" w:rsidP="00634763">
            <w:pPr>
              <w:pStyle w:val="ListParagraph"/>
              <w:numPr>
                <w:ilvl w:val="0"/>
                <w:numId w:val="9"/>
              </w:numPr>
              <w:spacing w:after="0"/>
              <w:rPr>
                <w:sz w:val="24"/>
                <w:szCs w:val="24"/>
              </w:rPr>
            </w:pPr>
            <w:r w:rsidRPr="00B65E53">
              <w:rPr>
                <w:sz w:val="24"/>
                <w:szCs w:val="24"/>
              </w:rPr>
              <w:t xml:space="preserve">Poor </w:t>
            </w:r>
            <w:r w:rsidR="007B64ED" w:rsidRPr="00B65E53">
              <w:rPr>
                <w:sz w:val="24"/>
                <w:szCs w:val="24"/>
              </w:rPr>
              <w:t>Student Outcomes</w:t>
            </w:r>
          </w:p>
          <w:p w14:paraId="60103A73" w14:textId="0CFE745D" w:rsidR="008042BE" w:rsidRPr="00F3166A" w:rsidRDefault="00733D2D" w:rsidP="00634763">
            <w:pPr>
              <w:pStyle w:val="ListParagraph"/>
              <w:numPr>
                <w:ilvl w:val="0"/>
                <w:numId w:val="9"/>
              </w:numPr>
              <w:spacing w:after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A354425" wp14:editId="00134490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271145</wp:posOffset>
                  </wp:positionV>
                  <wp:extent cx="2593340" cy="1729105"/>
                  <wp:effectExtent l="0" t="0" r="0" b="4445"/>
                  <wp:wrapTight wrapText="bothSides">
                    <wp:wrapPolygon edited="0">
                      <wp:start x="0" y="0"/>
                      <wp:lineTo x="0" y="21418"/>
                      <wp:lineTo x="21420" y="21418"/>
                      <wp:lineTo x="21420" y="0"/>
                      <wp:lineTo x="0" y="0"/>
                    </wp:wrapPolygon>
                  </wp:wrapTight>
                  <wp:docPr id="4" name="Picture 4" descr="Woman in the d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Woman in the dark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40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42BE">
              <w:rPr>
                <w:sz w:val="24"/>
                <w:szCs w:val="24"/>
              </w:rPr>
              <w:t>Denied opportunities &amp; rigor</w:t>
            </w:r>
          </w:p>
        </w:tc>
        <w:tc>
          <w:tcPr>
            <w:tcW w:w="413" w:type="dxa"/>
            <w:gridSpan w:val="2"/>
            <w:tcBorders>
              <w:bottom w:val="nil"/>
            </w:tcBorders>
          </w:tcPr>
          <w:p w14:paraId="699F3121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454" w:type="dxa"/>
            <w:gridSpan w:val="2"/>
            <w:tcBorders>
              <w:bottom w:val="nil"/>
            </w:tcBorders>
            <w:shd w:val="clear" w:color="auto" w:fill="FFFFFF" w:themeFill="background1"/>
          </w:tcPr>
          <w:p w14:paraId="1DDAD60C" w14:textId="0A21C93B" w:rsidR="00955955" w:rsidRPr="003230B9" w:rsidRDefault="00AD260E" w:rsidP="00AD260E">
            <w:pPr>
              <w:pStyle w:val="NormalTextDarkBackground"/>
              <w:spacing w:after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725EA779" wp14:editId="720F362A">
                  <wp:extent cx="2272665" cy="1371268"/>
                  <wp:effectExtent l="0" t="0" r="0" b="635"/>
                  <wp:docPr id="21" name="Picture 21" descr="Person carrying child on shoul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Person carrying child on shoulders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33" cy="138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gridSpan w:val="2"/>
            <w:tcBorders>
              <w:bottom w:val="nil"/>
            </w:tcBorders>
          </w:tcPr>
          <w:p w14:paraId="6F523B6F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55" w:type="dxa"/>
            <w:gridSpan w:val="2"/>
            <w:vMerge w:val="restart"/>
            <w:tcBorders>
              <w:bottom w:val="nil"/>
            </w:tcBorders>
          </w:tcPr>
          <w:p w14:paraId="0A556974" w14:textId="77777777" w:rsidR="00260105" w:rsidRPr="00AD260E" w:rsidRDefault="00260105" w:rsidP="00260105">
            <w:pPr>
              <w:pStyle w:val="Heading2"/>
              <w:spacing w:after="80"/>
              <w:jc w:val="center"/>
              <w:rPr>
                <w:rStyle w:val="Heading2Char"/>
                <w:rFonts w:ascii="Times New Roman" w:hAnsi="Times New Roman" w:cs="Times New Roman"/>
                <w:b/>
                <w:color w:val="262626" w:themeColor="text1" w:themeTint="D9"/>
                <w:spacing w:val="0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tx2">
                      <w14:lumMod w14:val="60000"/>
                      <w14:lumOff w14:val="40000"/>
                    </w14:schemeClr>
                  </w14:solidFill>
                  <w14:prstDash w14:val="solid"/>
                  <w14:round/>
                </w14:textOutline>
              </w:rPr>
            </w:pPr>
            <w:r w:rsidRPr="00AD260E">
              <w:rPr>
                <w:rFonts w:ascii="Times New Roman" w:hAnsi="Times New Roman" w:cs="Times New Roman"/>
                <w:color w:val="262626" w:themeColor="text1" w:themeTint="D9"/>
                <w:spacing w:val="0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tx2">
                      <w14:lumMod w14:val="60000"/>
                      <w14:lumOff w14:val="40000"/>
                    </w14:schemeClr>
                  </w14:solidFill>
                  <w14:prstDash w14:val="solid"/>
                  <w14:round/>
                </w14:textOutline>
              </w:rPr>
              <w:t>Multidisciplinary Team Evaluation</w:t>
            </w:r>
          </w:p>
          <w:p w14:paraId="307A504C" w14:textId="77777777" w:rsidR="003D6964" w:rsidRPr="003D6964" w:rsidRDefault="003D6964" w:rsidP="003D6964">
            <w:pPr>
              <w:spacing w:after="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3D6964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>Advocate:</w:t>
            </w:r>
            <w:r w:rsidRPr="003D6964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assists parents/guardians in ensuring student’s needs are met</w:t>
            </w:r>
          </w:p>
          <w:p w14:paraId="5F6735C5" w14:textId="46A9D4F5" w:rsidR="003D6964" w:rsidRPr="003D6964" w:rsidRDefault="003D6964" w:rsidP="003D6964">
            <w:pPr>
              <w:spacing w:after="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3D6964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>Behavior Specialist:</w:t>
            </w:r>
            <w:r w:rsidRPr="003D6964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 w:rsidR="00F43648" w:rsidRPr="00FB303A">
              <w:rPr>
                <w:rFonts w:ascii="Times New Roman" w:hAnsi="Times New Roman" w:cs="Times New Roman"/>
                <w:noProof/>
                <w:sz w:val="26"/>
                <w:szCs w:val="26"/>
              </w:rPr>
              <w:t>a</w:t>
            </w:r>
            <w:r w:rsidRPr="003D6964">
              <w:rPr>
                <w:rFonts w:ascii="Times New Roman" w:hAnsi="Times New Roman" w:cs="Times New Roman"/>
                <w:noProof/>
                <w:sz w:val="26"/>
                <w:szCs w:val="26"/>
              </w:rPr>
              <w:t>ssesses etiology of behaviors, Functional Behavioral Analysis</w:t>
            </w:r>
          </w:p>
          <w:p w14:paraId="1586AF52" w14:textId="1E9D4551" w:rsidR="003D6964" w:rsidRPr="003D6964" w:rsidRDefault="003D6964" w:rsidP="003D6964">
            <w:pPr>
              <w:spacing w:after="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3D6964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>School Nurse</w:t>
            </w:r>
            <w:r w:rsidRPr="003D6964">
              <w:rPr>
                <w:rFonts w:ascii="Times New Roman" w:hAnsi="Times New Roman" w:cs="Times New Roman"/>
                <w:noProof/>
                <w:sz w:val="26"/>
                <w:szCs w:val="26"/>
              </w:rPr>
              <w:t>: review</w:t>
            </w:r>
            <w:r w:rsidR="00F43648" w:rsidRPr="00FB303A">
              <w:rPr>
                <w:rFonts w:ascii="Times New Roman" w:hAnsi="Times New Roman" w:cs="Times New Roman"/>
                <w:noProof/>
                <w:sz w:val="26"/>
                <w:szCs w:val="26"/>
              </w:rPr>
              <w:t>s</w:t>
            </w:r>
            <w:r w:rsidRPr="003D6964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medical records, hearing/vision tests, consult/refer to outside doctors</w:t>
            </w:r>
          </w:p>
          <w:p w14:paraId="6B008DB7" w14:textId="77777777" w:rsidR="003D6964" w:rsidRPr="003D6964" w:rsidRDefault="003D6964" w:rsidP="003D6964">
            <w:pPr>
              <w:spacing w:after="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3D6964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 xml:space="preserve">Speech-Language Pathologist: </w:t>
            </w:r>
            <w:r w:rsidRPr="003D6964">
              <w:rPr>
                <w:rFonts w:ascii="Times New Roman" w:hAnsi="Times New Roman" w:cs="Times New Roman"/>
                <w:noProof/>
                <w:sz w:val="26"/>
                <w:szCs w:val="26"/>
              </w:rPr>
              <w:t>screens for developmental speech/language challenges</w:t>
            </w:r>
          </w:p>
          <w:p w14:paraId="0F4996C6" w14:textId="37DFC535" w:rsidR="003D6964" w:rsidRPr="003D6964" w:rsidRDefault="003D6964" w:rsidP="003D6964">
            <w:pPr>
              <w:spacing w:after="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3D6964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 xml:space="preserve">Physical and Occupational Therapists: </w:t>
            </w:r>
            <w:r w:rsidR="00F43648" w:rsidRPr="00FB303A">
              <w:rPr>
                <w:rFonts w:ascii="Times New Roman" w:hAnsi="Times New Roman" w:cs="Times New Roman"/>
                <w:noProof/>
                <w:sz w:val="26"/>
                <w:szCs w:val="26"/>
              </w:rPr>
              <w:t>assess</w:t>
            </w:r>
            <w:r w:rsidR="00F43648" w:rsidRPr="00FB303A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 xml:space="preserve"> </w:t>
            </w:r>
            <w:r w:rsidRPr="003D6964">
              <w:rPr>
                <w:rFonts w:ascii="Times New Roman" w:hAnsi="Times New Roman" w:cs="Times New Roman"/>
                <w:noProof/>
                <w:sz w:val="26"/>
                <w:szCs w:val="26"/>
              </w:rPr>
              <w:t>gross/fine motor functioning assessments, self-help, living skills</w:t>
            </w:r>
          </w:p>
          <w:p w14:paraId="1529F5FC" w14:textId="1A2E9754" w:rsidR="003D6964" w:rsidRPr="003D6964" w:rsidRDefault="003D6964" w:rsidP="003D6964">
            <w:pPr>
              <w:spacing w:after="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3D6964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 xml:space="preserve">Audiologist: </w:t>
            </w:r>
            <w:r w:rsidRPr="003D6964">
              <w:rPr>
                <w:rFonts w:ascii="Times New Roman" w:hAnsi="Times New Roman" w:cs="Times New Roman"/>
                <w:noProof/>
                <w:sz w:val="26"/>
                <w:szCs w:val="26"/>
              </w:rPr>
              <w:t>assess</w:t>
            </w:r>
            <w:r w:rsidR="00F43648" w:rsidRPr="00FB303A">
              <w:rPr>
                <w:rFonts w:ascii="Times New Roman" w:hAnsi="Times New Roman" w:cs="Times New Roman"/>
                <w:noProof/>
                <w:sz w:val="26"/>
                <w:szCs w:val="26"/>
              </w:rPr>
              <w:t>es</w:t>
            </w:r>
            <w:r w:rsidRPr="003D6964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hearing, recommend assistive technology</w:t>
            </w:r>
          </w:p>
          <w:p w14:paraId="60993E98" w14:textId="72AF4AFB" w:rsidR="00955955" w:rsidRDefault="003D6964" w:rsidP="003D6964">
            <w:pPr>
              <w:spacing w:after="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B303A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 xml:space="preserve">Officers of the </w:t>
            </w:r>
            <w:r w:rsidR="00F43648" w:rsidRPr="00FB303A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>C</w:t>
            </w:r>
            <w:r w:rsidRPr="00FB303A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 xml:space="preserve">ourt: </w:t>
            </w:r>
            <w:r w:rsidRPr="00FB303A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if </w:t>
            </w:r>
            <w:r w:rsidR="00F43648" w:rsidRPr="00FB303A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the </w:t>
            </w:r>
            <w:r w:rsidRPr="00FB303A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student </w:t>
            </w:r>
            <w:r w:rsidR="00F43648" w:rsidRPr="00FB303A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is or was </w:t>
            </w:r>
            <w:r w:rsidRPr="00FB303A">
              <w:rPr>
                <w:rFonts w:ascii="Times New Roman" w:hAnsi="Times New Roman" w:cs="Times New Roman"/>
                <w:noProof/>
                <w:sz w:val="26"/>
                <w:szCs w:val="26"/>
              </w:rPr>
              <w:t>involved with juvenile justice system</w:t>
            </w:r>
          </w:p>
          <w:p w14:paraId="49DC6A2E" w14:textId="77777777" w:rsidR="006752D8" w:rsidRDefault="006752D8" w:rsidP="003D6964">
            <w:pPr>
              <w:spacing w:after="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14:paraId="40BF108E" w14:textId="09E5EBDF" w:rsidR="00955955" w:rsidRPr="00FB303A" w:rsidRDefault="00955955" w:rsidP="003D6964">
            <w:pPr>
              <w:spacing w:after="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 w:rsidR="0097342A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28A4FAF" wp14:editId="1A04E565">
                  <wp:extent cx="2487930" cy="2276045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840" cy="2308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A8F" w:rsidRPr="005F0F31" w14:paraId="5A0B0D58" w14:textId="77777777" w:rsidTr="00F3166A">
        <w:trPr>
          <w:gridAfter w:val="1"/>
          <w:wAfter w:w="108" w:type="dxa"/>
          <w:trHeight w:val="484"/>
          <w:jc w:val="center"/>
        </w:trPr>
        <w:tc>
          <w:tcPr>
            <w:tcW w:w="4498" w:type="dxa"/>
            <w:vMerge/>
          </w:tcPr>
          <w:p w14:paraId="3821E69D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5239" w:type="dxa"/>
            <w:gridSpan w:val="6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9E4E28A" w14:textId="77777777" w:rsidR="00955955" w:rsidRPr="006752D8" w:rsidRDefault="00955955" w:rsidP="00955955">
            <w:pPr>
              <w:pStyle w:val="Heading2"/>
              <w:spacing w:after="80"/>
              <w:ind w:left="432" w:right="432"/>
              <w:jc w:val="center"/>
              <w:rPr>
                <w:rStyle w:val="Heading2Char"/>
                <w:rFonts w:ascii="Times New Roman" w:hAnsi="Times New Roman" w:cs="Times New Roman"/>
                <w:b/>
                <w:color w:val="262626" w:themeColor="text1" w:themeTint="D9"/>
                <w:spacing w:val="0"/>
                <w:sz w:val="34"/>
                <w:szCs w:val="3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tx2">
                      <w14:lumMod w14:val="60000"/>
                      <w14:lumOff w14:val="40000"/>
                    </w14:schemeClr>
                  </w14:solidFill>
                  <w14:prstDash w14:val="solid"/>
                  <w14:round/>
                </w14:textOutline>
              </w:rPr>
            </w:pPr>
            <w:r w:rsidRPr="006752D8">
              <w:rPr>
                <w:rFonts w:ascii="Times New Roman" w:hAnsi="Times New Roman" w:cs="Times New Roman"/>
                <w:color w:val="262626" w:themeColor="text1" w:themeTint="D9"/>
                <w:spacing w:val="0"/>
                <w:sz w:val="34"/>
                <w:szCs w:val="3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tx2">
                      <w14:lumMod w14:val="60000"/>
                      <w14:lumOff w14:val="40000"/>
                    </w14:schemeClr>
                  </w14:solidFill>
                  <w14:prstDash w14:val="solid"/>
                  <w14:round/>
                </w14:textOutline>
              </w:rPr>
              <w:t>Multidisciplinary Team Evaluation</w:t>
            </w:r>
          </w:p>
          <w:p w14:paraId="3CD39D7A" w14:textId="77777777" w:rsidR="00955955" w:rsidRPr="00AD260E" w:rsidRDefault="00955955" w:rsidP="00955955">
            <w:pPr>
              <w:spacing w:after="0"/>
              <w:ind w:left="432" w:right="432"/>
              <w:rPr>
                <w:rFonts w:ascii="Times New Roman" w:eastAsia="Century Gothic" w:hAnsi="Times New Roman" w:cs="Times New Roman"/>
                <w:b/>
                <w:noProof/>
                <w:color w:val="262626" w:themeColor="text1" w:themeTint="D9"/>
                <w:sz w:val="26"/>
                <w:szCs w:val="2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AD260E">
              <w:rPr>
                <w:rFonts w:ascii="Times New Roman" w:eastAsia="Century Gothic" w:hAnsi="Times New Roman" w:cs="Times New Roman"/>
                <w:b/>
                <w:noProof/>
                <w:color w:val="262626" w:themeColor="text1" w:themeTint="D9"/>
                <w:sz w:val="26"/>
                <w:szCs w:val="2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The STUDENT is the NUCLEUS</w:t>
            </w:r>
          </w:p>
          <w:p w14:paraId="1D4D26E4" w14:textId="77777777" w:rsidR="00955955" w:rsidRPr="00AD260E" w:rsidRDefault="00955955" w:rsidP="00955955">
            <w:pPr>
              <w:pStyle w:val="NormalTextDarkBackground"/>
              <w:spacing w:after="0"/>
              <w:ind w:left="432" w:right="432"/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AD260E">
              <w:rPr>
                <w:rFonts w:ascii="Times New Roman" w:eastAsia="Century Gothic" w:hAnsi="Times New Roman" w:cs="Times New Roman"/>
                <w:b/>
                <w:noProof/>
                <w:color w:val="262626" w:themeColor="text1" w:themeTint="D9"/>
                <w:sz w:val="26"/>
                <w:szCs w:val="2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Their Perspective, Input, and Context</w:t>
            </w:r>
          </w:p>
          <w:p w14:paraId="33D9BCF0" w14:textId="77777777" w:rsidR="00955955" w:rsidRPr="006752D8" w:rsidRDefault="00955955" w:rsidP="00955955">
            <w:pPr>
              <w:pStyle w:val="NormalTextDarkBackground"/>
              <w:spacing w:after="0"/>
              <w:ind w:left="432" w:right="432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752D8">
              <w:rPr>
                <w:rFonts w:ascii="Times New Roman" w:hAnsi="Times New Roman" w:cs="Times New Roman"/>
                <w:b/>
                <w:bCs/>
                <w:color w:val="auto"/>
                <w:sz w:val="26"/>
                <w:szCs w:val="26"/>
              </w:rPr>
              <w:t xml:space="preserve">Parents or guardian: </w:t>
            </w:r>
            <w:r w:rsidRPr="006752D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important allies who provide student’s history/background/needs</w:t>
            </w:r>
          </w:p>
          <w:p w14:paraId="4332214C" w14:textId="77777777" w:rsidR="00955955" w:rsidRPr="006752D8" w:rsidRDefault="00955955" w:rsidP="00955955">
            <w:pPr>
              <w:pStyle w:val="NormalTextDarkBackground"/>
              <w:spacing w:after="0"/>
              <w:ind w:left="432" w:right="432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752D8">
              <w:rPr>
                <w:rFonts w:ascii="Times New Roman" w:hAnsi="Times New Roman" w:cs="Times New Roman"/>
                <w:b/>
                <w:bCs/>
                <w:color w:val="auto"/>
                <w:sz w:val="26"/>
                <w:szCs w:val="26"/>
              </w:rPr>
              <w:t>Classroom teachers</w:t>
            </w:r>
            <w:r w:rsidRPr="006752D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: create optimal learning environments</w:t>
            </w:r>
          </w:p>
          <w:p w14:paraId="75343FD7" w14:textId="77777777" w:rsidR="00955955" w:rsidRPr="006752D8" w:rsidRDefault="00955955" w:rsidP="00955955">
            <w:pPr>
              <w:pStyle w:val="NormalTextDarkBackground"/>
              <w:spacing w:after="0"/>
              <w:ind w:left="432" w:right="432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752D8">
              <w:rPr>
                <w:rFonts w:ascii="Times New Roman" w:hAnsi="Times New Roman" w:cs="Times New Roman"/>
                <w:b/>
                <w:bCs/>
                <w:color w:val="auto"/>
                <w:sz w:val="26"/>
                <w:szCs w:val="26"/>
              </w:rPr>
              <w:t>Special education teacher</w:t>
            </w:r>
            <w:r w:rsidRPr="006752D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: interviews parents/teachers, educational/perceptual tests, observes across contexts, recommends intervention/instructional strategies; administers diagnostic norm-referenced, criterion-referenced tests</w:t>
            </w:r>
          </w:p>
          <w:p w14:paraId="70821623" w14:textId="77777777" w:rsidR="00955955" w:rsidRPr="006752D8" w:rsidRDefault="00955955" w:rsidP="00955955">
            <w:pPr>
              <w:pStyle w:val="NormalTextDarkBackground"/>
              <w:spacing w:after="0"/>
              <w:ind w:left="432" w:right="432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752D8">
              <w:rPr>
                <w:rFonts w:ascii="Times New Roman" w:hAnsi="Times New Roman" w:cs="Times New Roman"/>
                <w:b/>
                <w:bCs/>
                <w:color w:val="auto"/>
                <w:sz w:val="26"/>
                <w:szCs w:val="26"/>
              </w:rPr>
              <w:t>School psychologist:</w:t>
            </w:r>
            <w:r w:rsidRPr="006752D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administers aptitude tests, intelligence tests, personality inventories, observations across contexts</w:t>
            </w:r>
          </w:p>
          <w:p w14:paraId="44F495BA" w14:textId="4D011507" w:rsidR="006752D8" w:rsidRDefault="00955955" w:rsidP="00F3166A">
            <w:pPr>
              <w:pStyle w:val="NormalTextDarkBackground"/>
              <w:spacing w:after="0"/>
              <w:ind w:left="432" w:right="432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752D8">
              <w:rPr>
                <w:rFonts w:ascii="Times New Roman" w:hAnsi="Times New Roman" w:cs="Times New Roman"/>
                <w:b/>
                <w:bCs/>
                <w:color w:val="auto"/>
                <w:sz w:val="26"/>
                <w:szCs w:val="26"/>
              </w:rPr>
              <w:t>Administrator:</w:t>
            </w:r>
            <w:r w:rsidRPr="006752D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ensures the evaluation process is meeting procedural and substantive standards of the law</w:t>
            </w:r>
          </w:p>
          <w:p w14:paraId="6AA6E34B" w14:textId="77777777" w:rsidR="00F3166A" w:rsidRPr="003D6964" w:rsidRDefault="00F3166A" w:rsidP="00884882">
            <w:pPr>
              <w:spacing w:after="0"/>
              <w:ind w:left="432" w:right="432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3D6964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>School Social Worker</w:t>
            </w:r>
            <w:r w:rsidRPr="003D6964">
              <w:rPr>
                <w:rFonts w:ascii="Times New Roman" w:hAnsi="Times New Roman" w:cs="Times New Roman"/>
                <w:noProof/>
                <w:sz w:val="26"/>
                <w:szCs w:val="26"/>
              </w:rPr>
              <w:t>: gather</w:t>
            </w:r>
            <w:r w:rsidRPr="00FB303A">
              <w:rPr>
                <w:rFonts w:ascii="Times New Roman" w:hAnsi="Times New Roman" w:cs="Times New Roman"/>
                <w:noProof/>
                <w:sz w:val="26"/>
                <w:szCs w:val="26"/>
              </w:rPr>
              <w:t>s</w:t>
            </w:r>
            <w:r w:rsidRPr="003D6964">
              <w:rPr>
                <w:rFonts w:ascii="Times New Roman" w:hAnsi="Times New Roman" w:cs="Times New Roman"/>
                <w:noProof/>
                <w:sz w:val="26"/>
                <w:szCs w:val="26"/>
              </w:rPr>
              <w:t>/provide</w:t>
            </w:r>
            <w:r w:rsidRPr="00FB303A">
              <w:rPr>
                <w:rFonts w:ascii="Times New Roman" w:hAnsi="Times New Roman" w:cs="Times New Roman"/>
                <w:noProof/>
                <w:sz w:val="26"/>
                <w:szCs w:val="26"/>
              </w:rPr>
              <w:t>s</w:t>
            </w:r>
            <w:r w:rsidRPr="003D6964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data on family systems </w:t>
            </w:r>
            <w:r w:rsidRPr="00FB303A">
              <w:rPr>
                <w:rFonts w:ascii="Times New Roman" w:hAnsi="Times New Roman" w:cs="Times New Roman"/>
                <w:noProof/>
                <w:sz w:val="26"/>
                <w:szCs w:val="26"/>
              </w:rPr>
              <w:t>through</w:t>
            </w:r>
            <w:r w:rsidRPr="003D6964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interviews, observations, conferences</w:t>
            </w:r>
          </w:p>
          <w:p w14:paraId="3D907A0C" w14:textId="77777777" w:rsidR="00F3166A" w:rsidRPr="00F3166A" w:rsidRDefault="00F3166A" w:rsidP="00F3166A">
            <w:pPr>
              <w:pStyle w:val="NormalTextDarkBackground"/>
              <w:spacing w:after="0"/>
              <w:ind w:left="432" w:right="432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  <w:p w14:paraId="0798F552" w14:textId="024C1A03" w:rsidR="006752D8" w:rsidRPr="004569C5" w:rsidRDefault="006752D8" w:rsidP="00955955">
            <w:pPr>
              <w:pStyle w:val="NormalTextDarkBackground"/>
              <w:spacing w:after="0"/>
              <w:ind w:left="432" w:right="43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555" w:type="dxa"/>
            <w:gridSpan w:val="2"/>
            <w:vMerge/>
            <w:tcBorders>
              <w:bottom w:val="nil"/>
            </w:tcBorders>
          </w:tcPr>
          <w:p w14:paraId="12080DEE" w14:textId="77777777" w:rsidR="00CC0A8F" w:rsidRPr="005F0F31" w:rsidRDefault="00CC0A8F" w:rsidP="005F0F31">
            <w:pPr>
              <w:rPr>
                <w:sz w:val="21"/>
              </w:rPr>
            </w:pPr>
          </w:p>
        </w:tc>
      </w:tr>
      <w:tr w:rsidR="003230B9" w:rsidRPr="005F0F31" w14:paraId="31BDB32C" w14:textId="77777777" w:rsidTr="00B47D53">
        <w:trPr>
          <w:trHeight w:val="20"/>
          <w:jc w:val="center"/>
        </w:trPr>
        <w:tc>
          <w:tcPr>
            <w:tcW w:w="4504" w:type="dxa"/>
            <w:gridSpan w:val="2"/>
            <w:tcBorders>
              <w:bottom w:val="nil"/>
            </w:tcBorders>
          </w:tcPr>
          <w:p w14:paraId="038E2D17" w14:textId="77777777" w:rsidR="003230B9" w:rsidRPr="00677DB5" w:rsidRDefault="003230B9" w:rsidP="00FE7925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rgbClr w14:val="7030A0"/>
                  </w14:solidFill>
                  <w14:prstDash w14:val="solid"/>
                  <w14:round/>
                </w14:textOutline>
              </w:rPr>
            </w:pPr>
            <w:r w:rsidRPr="00677DB5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rgbClr w14:val="7030A0"/>
                  </w14:solidFill>
                  <w14:prstDash w14:val="solid"/>
                  <w14:round/>
                </w14:textOutline>
              </w:rPr>
              <w:lastRenderedPageBreak/>
              <w:t>Thorough Evaluation Processes</w:t>
            </w:r>
          </w:p>
          <w:p w14:paraId="5D924E84" w14:textId="7DC81CBD" w:rsidR="00AD260E" w:rsidRPr="00744F74" w:rsidRDefault="003230B9" w:rsidP="00744F74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Records</w:t>
            </w:r>
          </w:p>
          <w:p w14:paraId="005B7315" w14:textId="77777777" w:rsidR="00ED2838" w:rsidRDefault="003230B9" w:rsidP="000E68D1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3166A">
              <w:rPr>
                <w:rFonts w:ascii="Times New Roman" w:hAnsi="Times New Roman" w:cs="Times New Roman"/>
                <w:sz w:val="26"/>
                <w:szCs w:val="26"/>
              </w:rPr>
              <w:t>“Cum” files; academic achievement; test scores, standardized tests, attendance, teacher reports, discipline referrals; SST referrals, medical history, progress reports, program changes, CPS referrals</w:t>
            </w:r>
          </w:p>
          <w:p w14:paraId="478BF3E6" w14:textId="7AAC4005" w:rsidR="00744F74" w:rsidRPr="00744F74" w:rsidRDefault="00744F74" w:rsidP="00ED2838">
            <w:pPr>
              <w:pStyle w:val="ListParagraph"/>
              <w:numPr>
                <w:ilvl w:val="0"/>
                <w:numId w:val="11"/>
              </w:numPr>
              <w:spacing w:after="0"/>
              <w:ind w:left="216" w:hanging="21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Student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&amp; Parent</w:t>
            </w:r>
            <w:r w:rsidRP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collaboration</w:t>
            </w:r>
          </w:p>
          <w:p w14:paraId="4E0DBD24" w14:textId="67C59413" w:rsidR="00677DB5" w:rsidRPr="00744F74" w:rsidRDefault="00744F74" w:rsidP="00ED2838">
            <w:pPr>
              <w:pStyle w:val="ListParagraph"/>
              <w:numPr>
                <w:ilvl w:val="0"/>
                <w:numId w:val="11"/>
              </w:numPr>
              <w:spacing w:after="0"/>
              <w:ind w:left="216" w:hanging="21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Naturalistic Observations</w:t>
            </w:r>
          </w:p>
          <w:p w14:paraId="1D27821E" w14:textId="085FE53D" w:rsidR="00744F74" w:rsidRPr="00ED2838" w:rsidRDefault="00744F74" w:rsidP="00E46A56">
            <w:pPr>
              <w:pStyle w:val="ListParagraph"/>
              <w:numPr>
                <w:ilvl w:val="0"/>
                <w:numId w:val="11"/>
              </w:numPr>
              <w:spacing w:after="60"/>
              <w:ind w:left="216" w:hanging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677D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MTSS</w:t>
            </w:r>
          </w:p>
        </w:tc>
        <w:tc>
          <w:tcPr>
            <w:tcW w:w="415" w:type="dxa"/>
            <w:gridSpan w:val="2"/>
            <w:vMerge w:val="restart"/>
          </w:tcPr>
          <w:p w14:paraId="0FB7804F" w14:textId="77777777" w:rsidR="003230B9" w:rsidRPr="005F0F31" w:rsidRDefault="003230B9" w:rsidP="00B67824">
            <w:pPr>
              <w:rPr>
                <w:noProof/>
              </w:rPr>
            </w:pPr>
          </w:p>
        </w:tc>
        <w:tc>
          <w:tcPr>
            <w:tcW w:w="4472" w:type="dxa"/>
            <w:gridSpan w:val="2"/>
            <w:vMerge w:val="restart"/>
            <w:tcBorders>
              <w:bottom w:val="nil"/>
            </w:tcBorders>
          </w:tcPr>
          <w:p w14:paraId="680D827D" w14:textId="60A5D4F6" w:rsidR="003230B9" w:rsidRPr="006D5ADA" w:rsidRDefault="003230B9" w:rsidP="006D5ADA">
            <w:pPr>
              <w:pStyle w:val="Heading1"/>
              <w:spacing w:after="80"/>
              <w:jc w:val="center"/>
              <w:rPr>
                <w:rStyle w:val="Heading1Char"/>
                <w:rFonts w:ascii="Times New Roman" w:hAnsi="Times New Roman" w:cs="Times New Roman"/>
                <w:b/>
                <w:color w:val="2F5496" w:themeColor="accent1" w:themeShade="BF"/>
                <w:spacing w:val="0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6D5ADA">
              <w:rPr>
                <w:rFonts w:ascii="Times New Roman" w:hAnsi="Times New Roman" w:cs="Times New Roman"/>
                <w:color w:val="2F5496" w:themeColor="accent1" w:themeShade="BF"/>
                <w:spacing w:val="0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Staff Education &amp; Training</w:t>
            </w:r>
          </w:p>
          <w:p w14:paraId="6953D1DF" w14:textId="1204FE7A" w:rsidR="003230B9" w:rsidRPr="00951BCF" w:rsidRDefault="00D113B5" w:rsidP="00B47D53">
            <w:pPr>
              <w:pStyle w:val="ListParagraph"/>
              <w:numPr>
                <w:ilvl w:val="0"/>
                <w:numId w:val="10"/>
              </w:numPr>
              <w:spacing w:after="0"/>
              <w:ind w:left="216" w:hanging="2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Learn</w:t>
            </w:r>
            <w:r w:rsidR="003230B9" w:rsidRPr="00951BCF">
              <w:rPr>
                <w:rFonts w:ascii="Times New Roman" w:hAnsi="Times New Roman" w:cs="Times New Roman"/>
                <w:sz w:val="26"/>
                <w:szCs w:val="26"/>
              </w:rPr>
              <w:t xml:space="preserve"> effective, evidence-based methods for curriculum building, instruction,</w:t>
            </w:r>
            <w:r w:rsidR="003230B9">
              <w:rPr>
                <w:rFonts w:ascii="Times New Roman" w:hAnsi="Times New Roman" w:cs="Times New Roman"/>
                <w:sz w:val="26"/>
                <w:szCs w:val="26"/>
              </w:rPr>
              <w:t xml:space="preserve"> &amp;</w:t>
            </w:r>
            <w:r w:rsidR="003230B9" w:rsidRPr="00951BCF">
              <w:rPr>
                <w:rFonts w:ascii="Times New Roman" w:hAnsi="Times New Roman" w:cs="Times New Roman"/>
                <w:sz w:val="26"/>
                <w:szCs w:val="26"/>
              </w:rPr>
              <w:t xml:space="preserve"> intervention</w:t>
            </w:r>
          </w:p>
          <w:p w14:paraId="4FA73765" w14:textId="77777777" w:rsidR="003230B9" w:rsidRPr="00951BCF" w:rsidRDefault="003230B9" w:rsidP="00B47D53">
            <w:pPr>
              <w:pStyle w:val="ListParagraph"/>
              <w:numPr>
                <w:ilvl w:val="0"/>
                <w:numId w:val="10"/>
              </w:numPr>
              <w:spacing w:after="0"/>
              <w:ind w:left="216" w:hanging="216"/>
              <w:rPr>
                <w:rFonts w:ascii="Times New Roman" w:hAnsi="Times New Roman" w:cs="Times New Roman"/>
                <w:sz w:val="26"/>
                <w:szCs w:val="26"/>
              </w:rPr>
            </w:pP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>Learn special education law</w:t>
            </w:r>
          </w:p>
          <w:p w14:paraId="5D05004C" w14:textId="3DBD53E9" w:rsidR="003230B9" w:rsidRPr="00951BCF" w:rsidRDefault="003230B9" w:rsidP="00B47D53">
            <w:pPr>
              <w:pStyle w:val="ListParagraph"/>
              <w:numPr>
                <w:ilvl w:val="0"/>
                <w:numId w:val="10"/>
              </w:numPr>
              <w:spacing w:after="0"/>
              <w:ind w:left="216" w:hanging="216"/>
              <w:rPr>
                <w:rFonts w:ascii="Times New Roman" w:hAnsi="Times New Roman" w:cs="Times New Roman"/>
                <w:sz w:val="26"/>
                <w:szCs w:val="26"/>
              </w:rPr>
            </w:pP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>Be aware</w:t>
            </w:r>
            <w:r w:rsidR="00D113B5">
              <w:rPr>
                <w:rFonts w:ascii="Times New Roman" w:hAnsi="Times New Roman" w:cs="Times New Roman"/>
                <w:sz w:val="26"/>
                <w:szCs w:val="26"/>
              </w:rPr>
              <w:t xml:space="preserve"> of</w:t>
            </w: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47D53">
              <w:rPr>
                <w:rFonts w:ascii="Times New Roman" w:hAnsi="Times New Roman" w:cs="Times New Roman"/>
                <w:sz w:val="26"/>
                <w:szCs w:val="26"/>
              </w:rPr>
              <w:t xml:space="preserve">ambiguous </w:t>
            </w: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 xml:space="preserve">socially constructed categories of </w:t>
            </w:r>
            <w:r w:rsidR="00B47D53">
              <w:rPr>
                <w:rFonts w:ascii="Times New Roman" w:hAnsi="Times New Roman" w:cs="Times New Roman"/>
                <w:sz w:val="26"/>
                <w:szCs w:val="26"/>
              </w:rPr>
              <w:t>disability</w:t>
            </w:r>
          </w:p>
          <w:p w14:paraId="4620B3DD" w14:textId="77777777" w:rsidR="003230B9" w:rsidRPr="00951BCF" w:rsidRDefault="003230B9" w:rsidP="00B47D53">
            <w:pPr>
              <w:pStyle w:val="ListParagraph"/>
              <w:numPr>
                <w:ilvl w:val="0"/>
                <w:numId w:val="10"/>
              </w:numPr>
              <w:spacing w:after="0"/>
              <w:ind w:left="216" w:hanging="216"/>
              <w:rPr>
                <w:rFonts w:ascii="Times New Roman" w:hAnsi="Times New Roman" w:cs="Times New Roman"/>
                <w:sz w:val="26"/>
                <w:szCs w:val="26"/>
              </w:rPr>
            </w:pP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>Learn facts regarding disproportionate identification and overrepresentation</w:t>
            </w:r>
          </w:p>
          <w:p w14:paraId="6FA0F8FA" w14:textId="761EB8CE" w:rsidR="003230B9" w:rsidRPr="00951BCF" w:rsidRDefault="003230B9" w:rsidP="00B47D53">
            <w:pPr>
              <w:pStyle w:val="ListParagraph"/>
              <w:numPr>
                <w:ilvl w:val="0"/>
                <w:numId w:val="10"/>
              </w:numPr>
              <w:spacing w:after="0"/>
              <w:ind w:left="216" w:hanging="216"/>
              <w:rPr>
                <w:rFonts w:ascii="Times New Roman" w:hAnsi="Times New Roman" w:cs="Times New Roman"/>
                <w:sz w:val="26"/>
                <w:szCs w:val="26"/>
              </w:rPr>
            </w:pP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>Understand impact</w:t>
            </w:r>
            <w:r w:rsidR="00ED2838"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 xml:space="preserve"> of context factors</w:t>
            </w:r>
            <w:r w:rsidR="00D113B5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 xml:space="preserve"> poverty, historical </w:t>
            </w:r>
            <w:r w:rsidR="00D113B5">
              <w:rPr>
                <w:rFonts w:ascii="Times New Roman" w:hAnsi="Times New Roman" w:cs="Times New Roman"/>
                <w:sz w:val="26"/>
                <w:szCs w:val="26"/>
              </w:rPr>
              <w:t xml:space="preserve">&amp; </w:t>
            </w: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 xml:space="preserve">present sociopolitical oppression </w:t>
            </w:r>
            <w:r w:rsidR="00D113B5">
              <w:rPr>
                <w:rFonts w:ascii="Times New Roman" w:hAnsi="Times New Roman" w:cs="Times New Roman"/>
                <w:sz w:val="26"/>
                <w:szCs w:val="26"/>
              </w:rPr>
              <w:t>and</w:t>
            </w: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 xml:space="preserve"> discrimination, multilayered </w:t>
            </w:r>
            <w:r w:rsidR="00D113B5">
              <w:rPr>
                <w:rFonts w:ascii="Times New Roman" w:hAnsi="Times New Roman" w:cs="Times New Roman"/>
                <w:sz w:val="26"/>
                <w:szCs w:val="26"/>
              </w:rPr>
              <w:t xml:space="preserve">and </w:t>
            </w: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 xml:space="preserve">transgenerational trauma, </w:t>
            </w:r>
            <w:r w:rsidR="00ED2838">
              <w:rPr>
                <w:rFonts w:ascii="Times New Roman" w:hAnsi="Times New Roman" w:cs="Times New Roman"/>
                <w:sz w:val="26"/>
                <w:szCs w:val="26"/>
              </w:rPr>
              <w:t xml:space="preserve">home </w:t>
            </w: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>living conditions, community</w:t>
            </w:r>
            <w:r w:rsidR="00D113B5">
              <w:rPr>
                <w:rFonts w:ascii="Times New Roman" w:hAnsi="Times New Roman" w:cs="Times New Roman"/>
                <w:sz w:val="26"/>
                <w:szCs w:val="26"/>
              </w:rPr>
              <w:t xml:space="preserve"> and neighborhood</w:t>
            </w: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D2838">
              <w:rPr>
                <w:rFonts w:ascii="Times New Roman" w:hAnsi="Times New Roman" w:cs="Times New Roman"/>
                <w:sz w:val="26"/>
                <w:szCs w:val="26"/>
              </w:rPr>
              <w:t>contexts</w:t>
            </w:r>
          </w:p>
          <w:p w14:paraId="0491869A" w14:textId="1C5EF930" w:rsidR="003230B9" w:rsidRPr="00ED2838" w:rsidRDefault="003230B9" w:rsidP="00ED2838">
            <w:pPr>
              <w:pStyle w:val="ListParagraph"/>
              <w:numPr>
                <w:ilvl w:val="0"/>
                <w:numId w:val="10"/>
              </w:numPr>
              <w:spacing w:after="0"/>
              <w:ind w:left="216" w:hanging="216"/>
              <w:rPr>
                <w:rFonts w:ascii="Times New Roman" w:hAnsi="Times New Roman" w:cs="Times New Roman"/>
                <w:sz w:val="26"/>
                <w:szCs w:val="26"/>
              </w:rPr>
            </w:pP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 xml:space="preserve">Understand the impact </w:t>
            </w:r>
            <w:r w:rsidR="00ED2838">
              <w:rPr>
                <w:rFonts w:ascii="Times New Roman" w:hAnsi="Times New Roman" w:cs="Times New Roman"/>
                <w:sz w:val="26"/>
                <w:szCs w:val="26"/>
              </w:rPr>
              <w:t xml:space="preserve">of </w:t>
            </w:r>
            <w:r w:rsidR="00D113B5">
              <w:rPr>
                <w:rFonts w:ascii="Times New Roman" w:hAnsi="Times New Roman" w:cs="Times New Roman"/>
                <w:sz w:val="26"/>
                <w:szCs w:val="26"/>
              </w:rPr>
              <w:t>marginaliz</w:t>
            </w:r>
            <w:r w:rsidR="00ED2838">
              <w:rPr>
                <w:rFonts w:ascii="Times New Roman" w:hAnsi="Times New Roman" w:cs="Times New Roman"/>
                <w:sz w:val="26"/>
                <w:szCs w:val="26"/>
              </w:rPr>
              <w:t>ing</w:t>
            </w:r>
            <w:r w:rsidR="00D113B5">
              <w:rPr>
                <w:rFonts w:ascii="Times New Roman" w:hAnsi="Times New Roman" w:cs="Times New Roman"/>
                <w:sz w:val="26"/>
                <w:szCs w:val="26"/>
              </w:rPr>
              <w:t xml:space="preserve"> those who </w:t>
            </w:r>
            <w:r w:rsidR="00ED2838">
              <w:rPr>
                <w:rFonts w:ascii="Times New Roman" w:hAnsi="Times New Roman" w:cs="Times New Roman"/>
                <w:sz w:val="26"/>
                <w:szCs w:val="26"/>
              </w:rPr>
              <w:t>do not</w:t>
            </w: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 xml:space="preserve"> fit the dominant cultural “norm</w:t>
            </w:r>
            <w:r w:rsidR="00ED2838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  <w:r w:rsidR="00ED28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13B5" w:rsidRPr="00ED2838">
              <w:rPr>
                <w:rFonts w:ascii="Times New Roman" w:hAnsi="Times New Roman" w:cs="Times New Roman"/>
                <w:sz w:val="26"/>
                <w:szCs w:val="26"/>
              </w:rPr>
              <w:t>ableism,</w:t>
            </w:r>
            <w:r w:rsidRPr="00ED2838">
              <w:rPr>
                <w:rFonts w:ascii="Times New Roman" w:hAnsi="Times New Roman" w:cs="Times New Roman"/>
                <w:sz w:val="26"/>
                <w:szCs w:val="26"/>
              </w:rPr>
              <w:t xml:space="preserve"> labeling, stigmatizing, </w:t>
            </w:r>
            <w:r w:rsidR="00D113B5" w:rsidRPr="00ED2838">
              <w:rPr>
                <w:rFonts w:ascii="Times New Roman" w:hAnsi="Times New Roman" w:cs="Times New Roman"/>
                <w:sz w:val="26"/>
                <w:szCs w:val="26"/>
              </w:rPr>
              <w:t xml:space="preserve">&amp; </w:t>
            </w:r>
            <w:r w:rsidRPr="00ED2838">
              <w:rPr>
                <w:rFonts w:ascii="Times New Roman" w:hAnsi="Times New Roman" w:cs="Times New Roman"/>
                <w:sz w:val="26"/>
                <w:szCs w:val="26"/>
              </w:rPr>
              <w:t>limiting potential</w:t>
            </w:r>
          </w:p>
          <w:p w14:paraId="5DE57BB7" w14:textId="77777777" w:rsidR="003230B9" w:rsidRPr="00951BCF" w:rsidRDefault="003230B9" w:rsidP="00B47D53">
            <w:pPr>
              <w:pStyle w:val="ListParagraph"/>
              <w:numPr>
                <w:ilvl w:val="0"/>
                <w:numId w:val="10"/>
              </w:numPr>
              <w:spacing w:after="0"/>
              <w:ind w:left="216" w:hanging="216"/>
              <w:rPr>
                <w:rFonts w:ascii="Times New Roman" w:hAnsi="Times New Roman" w:cs="Times New Roman"/>
                <w:sz w:val="26"/>
                <w:szCs w:val="26"/>
              </w:rPr>
            </w:pP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>Understand impact of trauma on neurobiological development, functioning, behavior, and learning</w:t>
            </w:r>
          </w:p>
          <w:p w14:paraId="77F715B8" w14:textId="0F89739C" w:rsidR="00DA2104" w:rsidRPr="00DA2104" w:rsidRDefault="003230B9" w:rsidP="00DA2104">
            <w:pPr>
              <w:pStyle w:val="ListParagraph"/>
              <w:numPr>
                <w:ilvl w:val="0"/>
                <w:numId w:val="10"/>
              </w:numPr>
              <w:spacing w:after="80"/>
              <w:ind w:left="216" w:hanging="216"/>
              <w:rPr>
                <w:rFonts w:ascii="Times New Roman" w:hAnsi="Times New Roman" w:cs="Times New Roman"/>
                <w:sz w:val="26"/>
                <w:szCs w:val="26"/>
              </w:rPr>
            </w:pPr>
            <w:r w:rsidRPr="00951BCF">
              <w:rPr>
                <w:rFonts w:ascii="Times New Roman" w:hAnsi="Times New Roman" w:cs="Times New Roman"/>
                <w:sz w:val="26"/>
                <w:szCs w:val="26"/>
              </w:rPr>
              <w:t>Learn Restorative Justic</w:t>
            </w:r>
            <w:r w:rsidR="006D5ADA">
              <w:rPr>
                <w:rFonts w:ascii="Times New Roman" w:hAnsi="Times New Roman" w:cs="Times New Roman"/>
                <w:sz w:val="26"/>
                <w:szCs w:val="26"/>
              </w:rPr>
              <w:t xml:space="preserve">e, </w:t>
            </w:r>
            <w:r w:rsidRPr="006D5ADA">
              <w:rPr>
                <w:rFonts w:ascii="Times New Roman" w:hAnsi="Times New Roman" w:cs="Times New Roman"/>
                <w:sz w:val="26"/>
                <w:szCs w:val="26"/>
              </w:rPr>
              <w:t>Social Justice &amp; Equity</w:t>
            </w:r>
            <w:r w:rsidR="006D5AD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6D5A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13B5" w:rsidRPr="006D5ADA">
              <w:rPr>
                <w:rFonts w:ascii="Times New Roman" w:hAnsi="Times New Roman" w:cs="Times New Roman"/>
                <w:sz w:val="26"/>
                <w:szCs w:val="26"/>
              </w:rPr>
              <w:t xml:space="preserve">and Culturally Responsive </w:t>
            </w:r>
            <w:r w:rsidR="006D5ADA">
              <w:rPr>
                <w:rFonts w:ascii="Times New Roman" w:hAnsi="Times New Roman" w:cs="Times New Roman"/>
                <w:sz w:val="26"/>
                <w:szCs w:val="26"/>
              </w:rPr>
              <w:t>Approaches</w:t>
            </w:r>
            <w:r w:rsidRPr="006D5A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1434EFE" w14:textId="56281796" w:rsidR="00ED2838" w:rsidRPr="00ED2838" w:rsidRDefault="00DA2104" w:rsidP="00ED283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9383021" wp14:editId="6286855B">
                  <wp:extent cx="2171700" cy="1361440"/>
                  <wp:effectExtent l="0" t="0" r="0" b="0"/>
                  <wp:docPr id="3" name="Picture 3" descr="Smiling father standing with child on shoulders outdoors, in front of with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miling father standing with child on shoulders outdoors, in front of with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22" cy="1361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gridSpan w:val="2"/>
            <w:vMerge w:val="restart"/>
          </w:tcPr>
          <w:p w14:paraId="6E3A46B4" w14:textId="77777777" w:rsidR="003230B9" w:rsidRPr="005F0F31" w:rsidRDefault="003230B9" w:rsidP="00B67824">
            <w:pPr>
              <w:rPr>
                <w:noProof/>
              </w:rPr>
            </w:pPr>
          </w:p>
        </w:tc>
        <w:tc>
          <w:tcPr>
            <w:tcW w:w="4650" w:type="dxa"/>
            <w:gridSpan w:val="2"/>
            <w:tcBorders>
              <w:bottom w:val="nil"/>
            </w:tcBorders>
          </w:tcPr>
          <w:p w14:paraId="730CB765" w14:textId="77777777" w:rsidR="003230B9" w:rsidRPr="006752D8" w:rsidRDefault="003230B9" w:rsidP="006752D8">
            <w:pPr>
              <w:pStyle w:val="Quote"/>
              <w:spacing w:after="80"/>
              <w:rPr>
                <w:rFonts w:ascii="Times New Roman" w:hAnsi="Times New Roman" w:cs="Times New Roman"/>
                <w:color w:val="2F5496" w:themeColor="accent1" w:themeShade="BF"/>
                <w:spacing w:val="0"/>
                <w:sz w:val="34"/>
                <w:szCs w:val="3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6752D8">
              <w:rPr>
                <w:rFonts w:ascii="Times New Roman" w:hAnsi="Times New Roman" w:cs="Times New Roman"/>
                <w:color w:val="2F5496" w:themeColor="accent1" w:themeShade="BF"/>
                <w:spacing w:val="0"/>
                <w:sz w:val="34"/>
                <w:szCs w:val="3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accent1"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Staff Coaching &amp; Support</w:t>
            </w:r>
          </w:p>
          <w:p w14:paraId="49E480F9" w14:textId="386C1E63" w:rsidR="003230B9" w:rsidRPr="006752D8" w:rsidRDefault="003230B9" w:rsidP="00BE5DCD">
            <w:pPr>
              <w:pStyle w:val="ListParagraph"/>
              <w:numPr>
                <w:ilvl w:val="0"/>
                <w:numId w:val="12"/>
              </w:numPr>
              <w:spacing w:after="0"/>
              <w:ind w:left="216" w:hanging="216"/>
              <w:rPr>
                <w:rFonts w:ascii="Times New Roman" w:hAnsi="Times New Roman" w:cs="Times New Roman"/>
                <w:sz w:val="26"/>
                <w:szCs w:val="26"/>
              </w:rPr>
            </w:pPr>
            <w:r w:rsidRPr="006752D8">
              <w:rPr>
                <w:rFonts w:ascii="Times New Roman" w:hAnsi="Times New Roman" w:cs="Times New Roman"/>
                <w:sz w:val="26"/>
                <w:szCs w:val="26"/>
              </w:rPr>
              <w:t>Introspection, self-reflection, and self-evaluation to identify biases, negative beliefs, erroneous assumptions and alter them</w:t>
            </w:r>
          </w:p>
          <w:p w14:paraId="20D58E61" w14:textId="200068D8" w:rsidR="003230B9" w:rsidRPr="006752D8" w:rsidRDefault="003230B9" w:rsidP="00BE5DCD">
            <w:pPr>
              <w:pStyle w:val="ListParagraph"/>
              <w:numPr>
                <w:ilvl w:val="0"/>
                <w:numId w:val="12"/>
              </w:numPr>
              <w:spacing w:after="0"/>
              <w:ind w:left="216" w:hanging="216"/>
              <w:rPr>
                <w:rFonts w:ascii="Times New Roman" w:hAnsi="Times New Roman" w:cs="Times New Roman"/>
                <w:sz w:val="26"/>
                <w:szCs w:val="26"/>
              </w:rPr>
            </w:pPr>
            <w:r w:rsidRPr="006752D8">
              <w:rPr>
                <w:rFonts w:ascii="Times New Roman" w:hAnsi="Times New Roman" w:cs="Times New Roman"/>
                <w:sz w:val="26"/>
                <w:szCs w:val="26"/>
              </w:rPr>
              <w:t>Recognize personal triggers and choose responses over reactions</w:t>
            </w:r>
          </w:p>
          <w:p w14:paraId="4CB75ED3" w14:textId="515A921E" w:rsidR="003230B9" w:rsidRPr="006752D8" w:rsidRDefault="003230B9" w:rsidP="00BE5DCD">
            <w:pPr>
              <w:pStyle w:val="ListParagraph"/>
              <w:numPr>
                <w:ilvl w:val="0"/>
                <w:numId w:val="12"/>
              </w:numPr>
              <w:spacing w:after="0"/>
              <w:ind w:left="216" w:hanging="216"/>
              <w:rPr>
                <w:sz w:val="28"/>
                <w:szCs w:val="28"/>
              </w:rPr>
            </w:pPr>
            <w:r w:rsidRPr="006752D8">
              <w:rPr>
                <w:rFonts w:ascii="Times New Roman" w:hAnsi="Times New Roman" w:cs="Times New Roman"/>
                <w:sz w:val="26"/>
                <w:szCs w:val="26"/>
              </w:rPr>
              <w:t>Gather data and evaluate the efficacy of instruction and interventions and modify if necessary</w:t>
            </w:r>
          </w:p>
        </w:tc>
      </w:tr>
      <w:tr w:rsidR="003230B9" w:rsidRPr="005F0F31" w14:paraId="09F30D2F" w14:textId="77777777" w:rsidTr="005E0DF9">
        <w:trPr>
          <w:trHeight w:val="20"/>
          <w:jc w:val="center"/>
        </w:trPr>
        <w:tc>
          <w:tcPr>
            <w:tcW w:w="4504" w:type="dxa"/>
            <w:gridSpan w:val="2"/>
          </w:tcPr>
          <w:p w14:paraId="07529517" w14:textId="20584831" w:rsidR="00E46A56" w:rsidRDefault="00E46A56" w:rsidP="00744F74">
            <w:pPr>
              <w:spacing w:after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 w:rsidR="00733D2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04F08A" wp14:editId="50324432">
                  <wp:extent cx="1866900" cy="1248936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553" cy="1276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98562B" w14:textId="51B7D33A" w:rsidR="003230B9" w:rsidRPr="009E169C" w:rsidRDefault="003230B9" w:rsidP="00E46A56">
            <w:pPr>
              <w:pStyle w:val="ListParagraph"/>
              <w:numPr>
                <w:ilvl w:val="0"/>
                <w:numId w:val="11"/>
              </w:numPr>
              <w:spacing w:before="60" w:after="0"/>
              <w:ind w:left="216" w:hanging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9E16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Medical</w:t>
            </w:r>
            <w:r w:rsid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="005E0D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</w:t>
            </w:r>
            <w:r w:rsidRPr="009E16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earing</w:t>
            </w:r>
            <w:r w:rsid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Pr="009E16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77D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&amp;</w:t>
            </w:r>
            <w:r w:rsidRPr="009E16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vision</w:t>
            </w:r>
            <w:r w:rsid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exams</w:t>
            </w:r>
          </w:p>
          <w:p w14:paraId="799E2EA1" w14:textId="78DC12CB" w:rsidR="003230B9" w:rsidRPr="00744F74" w:rsidRDefault="003230B9" w:rsidP="00744F74">
            <w:pPr>
              <w:pStyle w:val="ListParagraph"/>
              <w:numPr>
                <w:ilvl w:val="0"/>
                <w:numId w:val="11"/>
              </w:numPr>
              <w:spacing w:after="0"/>
              <w:ind w:left="216" w:hanging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9E16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Classroom management</w:t>
            </w:r>
            <w:r w:rsid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i</w:t>
            </w:r>
            <w:r w:rsidRP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nstructional</w:t>
            </w:r>
            <w:r w:rsidR="00744F74" w:rsidRP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</w:t>
            </w:r>
            <w:r w:rsidR="00744F74" w:rsidRP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ehavioral, &amp; </w:t>
            </w:r>
            <w:r w:rsid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</w:t>
            </w:r>
            <w:r w:rsidR="00744F74" w:rsidRP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cological</w:t>
            </w:r>
            <w:r w:rsidRP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44F74" w:rsidRP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assessments</w:t>
            </w:r>
          </w:p>
          <w:p w14:paraId="5A347C36" w14:textId="51758806" w:rsidR="003230B9" w:rsidRPr="009E169C" w:rsidRDefault="003230B9" w:rsidP="009E169C">
            <w:pPr>
              <w:pStyle w:val="ListParagraph"/>
              <w:numPr>
                <w:ilvl w:val="0"/>
                <w:numId w:val="11"/>
              </w:numPr>
              <w:spacing w:after="0"/>
              <w:ind w:left="216" w:hanging="21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16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Norm &amp; Criterion-Ref</w:t>
            </w:r>
            <w:r w:rsidR="00ED28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9E16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tests</w:t>
            </w:r>
          </w:p>
          <w:p w14:paraId="2A8DFE82" w14:textId="432573B2" w:rsidR="003230B9" w:rsidRPr="009E169C" w:rsidRDefault="003230B9" w:rsidP="009E169C">
            <w:pPr>
              <w:pStyle w:val="ListParagraph"/>
              <w:numPr>
                <w:ilvl w:val="0"/>
                <w:numId w:val="11"/>
              </w:numPr>
              <w:spacing w:after="0"/>
              <w:ind w:left="216" w:hanging="21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16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Curriculum-Based Assessments</w:t>
            </w:r>
          </w:p>
          <w:p w14:paraId="2469815E" w14:textId="77777777" w:rsidR="003230B9" w:rsidRPr="009E169C" w:rsidRDefault="003230B9" w:rsidP="009E169C">
            <w:pPr>
              <w:pStyle w:val="ListParagraph"/>
              <w:numPr>
                <w:ilvl w:val="0"/>
                <w:numId w:val="11"/>
              </w:numPr>
              <w:spacing w:after="0"/>
              <w:ind w:left="216" w:hanging="21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16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Authentic assessment</w:t>
            </w:r>
          </w:p>
          <w:p w14:paraId="7E94B934" w14:textId="5F08DCC3" w:rsidR="003230B9" w:rsidRPr="009E169C" w:rsidRDefault="003230B9" w:rsidP="009E169C">
            <w:pPr>
              <w:pStyle w:val="ListParagraph"/>
              <w:numPr>
                <w:ilvl w:val="0"/>
                <w:numId w:val="11"/>
              </w:numPr>
              <w:spacing w:after="0"/>
              <w:ind w:left="216" w:hanging="21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16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Task</w:t>
            </w:r>
            <w:r w:rsidR="000E68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/work sample </w:t>
            </w:r>
            <w:r w:rsidRPr="009E16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analysis</w:t>
            </w:r>
          </w:p>
          <w:p w14:paraId="3D261589" w14:textId="77777777" w:rsidR="003230B9" w:rsidRPr="009E169C" w:rsidRDefault="003230B9" w:rsidP="009E169C">
            <w:pPr>
              <w:pStyle w:val="ListParagraph"/>
              <w:numPr>
                <w:ilvl w:val="0"/>
                <w:numId w:val="11"/>
              </w:numPr>
              <w:spacing w:after="0"/>
              <w:ind w:left="216" w:hanging="21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16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Learning styles assessment</w:t>
            </w:r>
          </w:p>
          <w:p w14:paraId="7914EEC0" w14:textId="2131CCA3" w:rsidR="003230B9" w:rsidRPr="009E169C" w:rsidRDefault="003230B9" w:rsidP="009E169C">
            <w:pPr>
              <w:pStyle w:val="ListParagraph"/>
              <w:numPr>
                <w:ilvl w:val="0"/>
                <w:numId w:val="11"/>
              </w:numPr>
              <w:spacing w:after="0"/>
              <w:ind w:left="216" w:hanging="21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16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Intelligence</w:t>
            </w:r>
            <w:r w:rsid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9E16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aptitude</w:t>
            </w:r>
            <w:r w:rsid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tests</w:t>
            </w:r>
          </w:p>
          <w:p w14:paraId="33182E9E" w14:textId="410D6812" w:rsidR="003230B9" w:rsidRPr="009E169C" w:rsidRDefault="003230B9" w:rsidP="009E169C">
            <w:pPr>
              <w:pStyle w:val="ListParagraph"/>
              <w:numPr>
                <w:ilvl w:val="0"/>
                <w:numId w:val="11"/>
              </w:numPr>
              <w:spacing w:after="0"/>
              <w:ind w:left="216" w:hanging="21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16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Language</w:t>
            </w:r>
            <w:r w:rsid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-Perceptual abilities</w:t>
            </w:r>
          </w:p>
          <w:p w14:paraId="78E21BC1" w14:textId="4FBB2034" w:rsidR="003230B9" w:rsidRDefault="003230B9" w:rsidP="00BE5DCD">
            <w:pPr>
              <w:pStyle w:val="ListParagraph"/>
              <w:numPr>
                <w:ilvl w:val="0"/>
                <w:numId w:val="11"/>
              </w:numPr>
              <w:spacing w:after="0"/>
              <w:ind w:left="216" w:hanging="21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Social-Emotional </w:t>
            </w:r>
            <w:r w:rsid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kills</w:t>
            </w:r>
          </w:p>
          <w:p w14:paraId="08F9F728" w14:textId="77777777" w:rsidR="000E68D1" w:rsidRDefault="000E68D1" w:rsidP="000E68D1">
            <w:pPr>
              <w:pStyle w:val="ListParagraph"/>
              <w:numPr>
                <w:ilvl w:val="0"/>
                <w:numId w:val="11"/>
              </w:numPr>
              <w:spacing w:after="0"/>
              <w:ind w:left="216" w:hanging="21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Portfolio assessment</w:t>
            </w:r>
          </w:p>
          <w:p w14:paraId="1F4440AC" w14:textId="22E88778" w:rsidR="000E68D1" w:rsidRDefault="000E68D1" w:rsidP="000E68D1">
            <w:pPr>
              <w:pStyle w:val="ListParagraph"/>
              <w:numPr>
                <w:ilvl w:val="0"/>
                <w:numId w:val="11"/>
              </w:numPr>
              <w:spacing w:after="0"/>
              <w:ind w:left="216" w:hanging="21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Progress </w:t>
            </w:r>
            <w:r w:rsidR="0074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onitoring</w:t>
            </w:r>
          </w:p>
          <w:p w14:paraId="558F75C0" w14:textId="16E15D36" w:rsidR="000E68D1" w:rsidRPr="00744F74" w:rsidRDefault="000E68D1" w:rsidP="00744F74">
            <w:pPr>
              <w:pStyle w:val="ListParagraph"/>
              <w:numPr>
                <w:ilvl w:val="0"/>
                <w:numId w:val="11"/>
              </w:numPr>
              <w:spacing w:after="0"/>
              <w:ind w:left="216" w:hanging="21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Rating scales/checklists</w:t>
            </w:r>
          </w:p>
        </w:tc>
        <w:tc>
          <w:tcPr>
            <w:tcW w:w="415" w:type="dxa"/>
            <w:gridSpan w:val="2"/>
            <w:vMerge/>
          </w:tcPr>
          <w:p w14:paraId="7BA52DA0" w14:textId="77777777" w:rsidR="003230B9" w:rsidRPr="005F0F31" w:rsidRDefault="003230B9" w:rsidP="00B67824">
            <w:pPr>
              <w:rPr>
                <w:noProof/>
              </w:rPr>
            </w:pPr>
          </w:p>
        </w:tc>
        <w:tc>
          <w:tcPr>
            <w:tcW w:w="4472" w:type="dxa"/>
            <w:gridSpan w:val="2"/>
            <w:vMerge/>
            <w:vAlign w:val="center"/>
          </w:tcPr>
          <w:p w14:paraId="0AD43C07" w14:textId="77777777" w:rsidR="003230B9" w:rsidRPr="005F0F31" w:rsidRDefault="003230B9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59" w:type="dxa"/>
            <w:gridSpan w:val="2"/>
            <w:vMerge/>
          </w:tcPr>
          <w:p w14:paraId="0B0F9769" w14:textId="77777777" w:rsidR="003230B9" w:rsidRPr="005F0F31" w:rsidRDefault="003230B9" w:rsidP="00B67824">
            <w:pPr>
              <w:rPr>
                <w:noProof/>
              </w:rPr>
            </w:pPr>
          </w:p>
        </w:tc>
        <w:tc>
          <w:tcPr>
            <w:tcW w:w="4650" w:type="dxa"/>
            <w:gridSpan w:val="2"/>
          </w:tcPr>
          <w:p w14:paraId="1BA73627" w14:textId="77777777" w:rsidR="003230B9" w:rsidRPr="006752D8" w:rsidRDefault="003230B9" w:rsidP="005E0DF9">
            <w:pPr>
              <w:pStyle w:val="NoSpacing"/>
              <w:spacing w:after="0"/>
              <w:jc w:val="center"/>
              <w:rPr>
                <w:rFonts w:ascii="Times New Roman" w:hAnsi="Times New Roman"/>
                <w:b/>
                <w:bCs/>
                <w:color w:val="262626" w:themeColor="text1" w:themeTint="D9"/>
                <w:sz w:val="34"/>
                <w:szCs w:val="3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6752D8">
              <w:rPr>
                <w:rFonts w:ascii="Times New Roman" w:hAnsi="Times New Roman"/>
                <w:b/>
                <w:bCs/>
                <w:color w:val="262626" w:themeColor="text1" w:themeTint="D9"/>
                <w:sz w:val="34"/>
                <w:szCs w:val="3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Reducing Bias in Assessment Improves Student Outcomes</w:t>
            </w:r>
          </w:p>
          <w:p w14:paraId="7A1E9374" w14:textId="2D0BF3EA" w:rsidR="00AC1035" w:rsidRPr="0071414F" w:rsidRDefault="00AC1035" w:rsidP="0071414F">
            <w:pPr>
              <w:pStyle w:val="NoSpacing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6752D8">
              <w:rPr>
                <w:rFonts w:ascii="Times New Roman" w:hAnsi="Times New Roman"/>
                <w:sz w:val="26"/>
                <w:szCs w:val="26"/>
              </w:rPr>
              <w:t>Reduces disproportionality</w:t>
            </w:r>
            <w:r w:rsidR="0071414F">
              <w:rPr>
                <w:rFonts w:ascii="Times New Roman" w:hAnsi="Times New Roman"/>
                <w:sz w:val="26"/>
                <w:szCs w:val="26"/>
              </w:rPr>
              <w:t xml:space="preserve"> and </w:t>
            </w:r>
            <w:r w:rsidRPr="0071414F">
              <w:rPr>
                <w:rFonts w:ascii="Times New Roman" w:hAnsi="Times New Roman"/>
                <w:sz w:val="26"/>
                <w:szCs w:val="26"/>
              </w:rPr>
              <w:t>overrepresentation</w:t>
            </w:r>
          </w:p>
          <w:p w14:paraId="16A3B6CC" w14:textId="1F0BE079" w:rsidR="000E68D1" w:rsidRDefault="00AC1035" w:rsidP="005E0DF9">
            <w:pPr>
              <w:pStyle w:val="NoSpacing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6752D8">
              <w:rPr>
                <w:rFonts w:ascii="Times New Roman" w:hAnsi="Times New Roman"/>
                <w:sz w:val="26"/>
                <w:szCs w:val="26"/>
              </w:rPr>
              <w:t>Improves</w:t>
            </w:r>
            <w:r w:rsidR="0071414F">
              <w:rPr>
                <w:rFonts w:ascii="Times New Roman" w:hAnsi="Times New Roman"/>
                <w:sz w:val="26"/>
                <w:szCs w:val="26"/>
              </w:rPr>
              <w:t xml:space="preserve"> student</w:t>
            </w:r>
            <w:r w:rsidR="005B3A36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5DDAFE20" w14:textId="7E14F3AB" w:rsidR="000E68D1" w:rsidRDefault="00AC1035" w:rsidP="005E0DF9">
            <w:pPr>
              <w:pStyle w:val="NoSpacing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6752D8">
              <w:rPr>
                <w:rFonts w:ascii="Times New Roman" w:hAnsi="Times New Roman"/>
                <w:sz w:val="26"/>
                <w:szCs w:val="26"/>
              </w:rPr>
              <w:t>academic achievement</w:t>
            </w:r>
          </w:p>
          <w:p w14:paraId="3AC60C42" w14:textId="1A92E03F" w:rsidR="00677DB5" w:rsidRPr="00EE344A" w:rsidRDefault="00AC1035" w:rsidP="00EE344A">
            <w:pPr>
              <w:pStyle w:val="NoSpacing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6752D8">
              <w:rPr>
                <w:rFonts w:ascii="Times New Roman" w:hAnsi="Times New Roman"/>
                <w:sz w:val="26"/>
                <w:szCs w:val="26"/>
              </w:rPr>
              <w:t>social-emotional skills</w:t>
            </w:r>
            <w:r w:rsidR="00EE344A">
              <w:rPr>
                <w:rFonts w:ascii="Times New Roman" w:hAnsi="Times New Roman"/>
                <w:sz w:val="26"/>
                <w:szCs w:val="26"/>
              </w:rPr>
              <w:t>-</w:t>
            </w:r>
            <w:r w:rsidRPr="00EE344A">
              <w:rPr>
                <w:rFonts w:ascii="Times New Roman" w:hAnsi="Times New Roman"/>
                <w:sz w:val="26"/>
                <w:szCs w:val="26"/>
              </w:rPr>
              <w:t>life functioning</w:t>
            </w:r>
          </w:p>
          <w:p w14:paraId="64E5D165" w14:textId="77777777" w:rsidR="000E68D1" w:rsidRDefault="00677DB5" w:rsidP="005E0DF9">
            <w:pPr>
              <w:pStyle w:val="NoSpacing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self-esteem</w:t>
            </w:r>
          </w:p>
          <w:p w14:paraId="554C3C2E" w14:textId="0315F68C" w:rsidR="005F7DE2" w:rsidRPr="000E68D1" w:rsidRDefault="00677DB5" w:rsidP="005E0DF9">
            <w:pPr>
              <w:pStyle w:val="NoSpacing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E68D1">
              <w:rPr>
                <w:rFonts w:ascii="Times New Roman" w:hAnsi="Times New Roman"/>
                <w:sz w:val="26"/>
                <w:szCs w:val="26"/>
              </w:rPr>
              <w:t>school engagement</w:t>
            </w:r>
          </w:p>
          <w:p w14:paraId="6FDF3608" w14:textId="0C767AD4" w:rsidR="00677DB5" w:rsidRDefault="00677DB5" w:rsidP="005E0DF9">
            <w:pPr>
              <w:pStyle w:val="NoSpacing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academic attitudes</w:t>
            </w:r>
          </w:p>
          <w:p w14:paraId="3B2286AC" w14:textId="4D6728F8" w:rsidR="00677DB5" w:rsidRDefault="00677DB5" w:rsidP="005E0DF9">
            <w:pPr>
              <w:pStyle w:val="NoSpacing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wellbeing</w:t>
            </w:r>
          </w:p>
          <w:p w14:paraId="13F785AE" w14:textId="77777777" w:rsidR="00677DB5" w:rsidRDefault="00677DB5" w:rsidP="005E0DF9">
            <w:pPr>
              <w:pStyle w:val="NoSpacing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persistence</w:t>
            </w:r>
          </w:p>
          <w:p w14:paraId="16595B0C" w14:textId="77777777" w:rsidR="000E68D1" w:rsidRDefault="000E68D1" w:rsidP="005E0DF9">
            <w:pPr>
              <w:pStyle w:val="NoSpacing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ability to navigate discrimination</w:t>
            </w:r>
          </w:p>
          <w:p w14:paraId="502B57C5" w14:textId="77777777" w:rsidR="0071414F" w:rsidRDefault="0071414F" w:rsidP="005E0DF9">
            <w:pPr>
              <w:pStyle w:val="NoSpacing"/>
              <w:spacing w:after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14:paraId="52CDCCF8" w14:textId="25AF465E" w:rsidR="005E0DF9" w:rsidRDefault="005E0DF9" w:rsidP="005E0DF9">
            <w:pPr>
              <w:pStyle w:val="NoSpacing"/>
              <w:spacing w:after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E0DF9">
              <w:rPr>
                <w:rFonts w:ascii="Times New Roman" w:hAnsi="Times New Roman"/>
                <w:b/>
                <w:bCs/>
                <w:sz w:val="18"/>
                <w:szCs w:val="18"/>
              </w:rPr>
              <w:t>References</w:t>
            </w:r>
          </w:p>
          <w:p w14:paraId="5D6F21A6" w14:textId="25D5F34B" w:rsidR="007B3F2E" w:rsidRDefault="007B3F2E" w:rsidP="00EE344A">
            <w:pPr>
              <w:pStyle w:val="NoSpacing"/>
              <w:spacing w:after="0"/>
              <w:ind w:left="288" w:hanging="288"/>
              <w:rPr>
                <w:rFonts w:ascii="Times New Roman" w:hAnsi="Times New Roman"/>
                <w:sz w:val="18"/>
                <w:szCs w:val="18"/>
              </w:rPr>
            </w:pPr>
            <w:r w:rsidRPr="007B3F2E">
              <w:rPr>
                <w:rFonts w:ascii="Times New Roman" w:hAnsi="Times New Roman"/>
                <w:sz w:val="18"/>
                <w:szCs w:val="18"/>
              </w:rPr>
              <w:t>Bryant, D. P., Bryant, B. R., &amp; Smith, D. D. (2020). </w:t>
            </w:r>
            <w:r w:rsidRPr="007B3F2E">
              <w:rPr>
                <w:rFonts w:ascii="Times New Roman" w:hAnsi="Times New Roman"/>
                <w:i/>
                <w:iCs/>
                <w:sz w:val="18"/>
                <w:szCs w:val="18"/>
              </w:rPr>
              <w:t>Teaching students with special needs in inclusive classrooms</w:t>
            </w: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</w:t>
            </w:r>
            <w:r w:rsidRPr="007B3F2E">
              <w:rPr>
                <w:rFonts w:ascii="Times New Roman" w:hAnsi="Times New Roman"/>
                <w:sz w:val="18"/>
                <w:szCs w:val="18"/>
              </w:rPr>
              <w:t>(2nd ed.). SAGE.</w:t>
            </w:r>
          </w:p>
          <w:p w14:paraId="480E7BC9" w14:textId="4501A5B0" w:rsidR="007B3F2E" w:rsidRDefault="007B3F2E" w:rsidP="00EE344A">
            <w:pPr>
              <w:pStyle w:val="NoSpacing"/>
              <w:spacing w:after="0"/>
              <w:ind w:left="288" w:hanging="28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De Lapp, J. (2023, March 5). </w:t>
            </w:r>
            <w:r w:rsidR="00F711AC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>Equity</w:t>
            </w:r>
            <w:r w:rsidR="00EE344A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>-c</w:t>
            </w:r>
            <w:r w:rsidR="00F711AC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entered </w:t>
            </w:r>
            <w:r w:rsidR="00EE344A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>t</w:t>
            </w:r>
            <w:r w:rsidR="00F711AC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>rauma-</w:t>
            </w:r>
            <w:r w:rsidR="00EE344A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>s</w:t>
            </w:r>
            <w:r w:rsidR="00F711AC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ensitive </w:t>
            </w:r>
            <w:r w:rsidR="00EE344A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>i</w:t>
            </w:r>
            <w:r w:rsidR="00F711AC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nterventions to </w:t>
            </w:r>
            <w:r w:rsidR="00EE344A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>p</w:t>
            </w:r>
            <w:r w:rsidR="00F711AC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revent </w:t>
            </w:r>
            <w:r w:rsidR="00EE344A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>d</w:t>
            </w:r>
            <w:r w:rsidR="00F711AC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isproportionate </w:t>
            </w:r>
            <w:r w:rsidR="00EE344A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>i</w:t>
            </w:r>
            <w:r w:rsidR="00F711AC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dentification and </w:t>
            </w:r>
            <w:r w:rsidR="00EE344A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>o</w:t>
            </w:r>
            <w:r w:rsidR="00F711AC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verrepresentation of </w:t>
            </w:r>
            <w:r w:rsidR="00EE344A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>m</w:t>
            </w:r>
            <w:r w:rsidR="00F711AC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arginalized </w:t>
            </w:r>
            <w:r w:rsidR="00EE344A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>p</w:t>
            </w:r>
            <w:r w:rsidR="00F711AC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opulations in </w:t>
            </w:r>
            <w:r w:rsidR="00EE344A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>s</w:t>
            </w:r>
            <w:r w:rsidR="00F711AC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pecial </w:t>
            </w:r>
            <w:r w:rsidR="00EE344A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>e</w:t>
            </w:r>
            <w:r w:rsidR="00F711AC" w:rsidRPr="00EE344A">
              <w:rPr>
                <w:rFonts w:ascii="Times New Roman" w:hAnsi="Times New Roman"/>
                <w:i/>
                <w:iCs/>
                <w:sz w:val="18"/>
                <w:szCs w:val="18"/>
              </w:rPr>
              <w:t>ducation</w:t>
            </w:r>
            <w:r w:rsidR="00F711AC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EE344A">
              <w:rPr>
                <w:rFonts w:ascii="Times New Roman" w:hAnsi="Times New Roman"/>
                <w:sz w:val="18"/>
                <w:szCs w:val="18"/>
              </w:rPr>
              <w:t xml:space="preserve">Sanford School of Education, </w:t>
            </w:r>
            <w:r w:rsidR="00F711AC">
              <w:rPr>
                <w:rFonts w:ascii="Times New Roman" w:hAnsi="Times New Roman"/>
                <w:sz w:val="18"/>
                <w:szCs w:val="18"/>
              </w:rPr>
              <w:t>National University</w:t>
            </w:r>
            <w:r w:rsidR="00EE344A"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2D1B39C1" w14:textId="0A85A1FD" w:rsidR="007B3F2E" w:rsidRPr="007B3F2E" w:rsidRDefault="007B3F2E" w:rsidP="00EE344A">
            <w:pPr>
              <w:pStyle w:val="NoSpacing"/>
              <w:spacing w:after="0"/>
              <w:ind w:left="288" w:hanging="288"/>
              <w:rPr>
                <w:rFonts w:ascii="Times New Roman" w:hAnsi="Times New Roman"/>
                <w:sz w:val="18"/>
                <w:szCs w:val="18"/>
              </w:rPr>
            </w:pPr>
            <w:r w:rsidRPr="007B3F2E">
              <w:rPr>
                <w:rFonts w:ascii="Times New Roman" w:hAnsi="Times New Roman"/>
                <w:sz w:val="18"/>
                <w:szCs w:val="18"/>
              </w:rPr>
              <w:t>National Center for Learning Disabilities. (2020).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B3F2E">
              <w:rPr>
                <w:rFonts w:ascii="Times New Roman" w:hAnsi="Times New Roman"/>
                <w:i/>
                <w:iCs/>
                <w:sz w:val="18"/>
                <w:szCs w:val="18"/>
              </w:rPr>
              <w:t>Significant disproportionality in special education: Current trends and actions for impact</w:t>
            </w: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. </w:t>
            </w:r>
            <w:r w:rsidRPr="007B3F2E">
              <w:rPr>
                <w:rFonts w:ascii="Times New Roman" w:hAnsi="Times New Roman"/>
                <w:sz w:val="18"/>
                <w:szCs w:val="18"/>
              </w:rPr>
              <w:t>https://www.ncld.org/</w:t>
            </w:r>
          </w:p>
          <w:p w14:paraId="703059D4" w14:textId="1FCFCE8B" w:rsidR="005E0DF9" w:rsidRPr="00EE344A" w:rsidRDefault="007B3F2E" w:rsidP="00EE344A">
            <w:pPr>
              <w:pStyle w:val="NoSpacing"/>
              <w:spacing w:after="0"/>
              <w:ind w:left="288" w:hanging="288"/>
              <w:rPr>
                <w:rFonts w:ascii="Times New Roman" w:hAnsi="Times New Roman"/>
                <w:sz w:val="18"/>
                <w:szCs w:val="18"/>
              </w:rPr>
            </w:pPr>
            <w:r w:rsidRPr="007B3F2E">
              <w:rPr>
                <w:rFonts w:ascii="Times New Roman" w:hAnsi="Times New Roman"/>
                <w:sz w:val="18"/>
                <w:szCs w:val="18"/>
              </w:rPr>
              <w:t>Pierangelo, R., &amp; Giuliani, G. (2008). </w:t>
            </w:r>
            <w:r w:rsidRPr="007B3F2E">
              <w:rPr>
                <w:rFonts w:ascii="Times New Roman" w:hAnsi="Times New Roman"/>
                <w:i/>
                <w:iCs/>
                <w:sz w:val="18"/>
                <w:szCs w:val="18"/>
              </w:rPr>
              <w:t>Understanding assessment in the special education process</w:t>
            </w:r>
            <w:r w:rsidRPr="007B3F2E">
              <w:rPr>
                <w:rFonts w:ascii="Times New Roman" w:hAnsi="Times New Roman"/>
                <w:sz w:val="18"/>
                <w:szCs w:val="18"/>
              </w:rPr>
              <w:t>. Corwin.</w:t>
            </w:r>
          </w:p>
        </w:tc>
      </w:tr>
    </w:tbl>
    <w:p w14:paraId="547B21CB" w14:textId="77777777" w:rsidR="00B67824" w:rsidRPr="00990E76" w:rsidRDefault="00B67824" w:rsidP="00C1423B"/>
    <w:sectPr w:rsidR="00B67824" w:rsidRPr="00990E76" w:rsidSect="004E46D2">
      <w:pgSz w:w="15840" w:h="12240" w:orient="landscape" w:code="1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20ACF" w14:textId="77777777" w:rsidR="00543A21" w:rsidRDefault="00543A21" w:rsidP="00D210FA">
      <w:pPr>
        <w:spacing w:after="0"/>
      </w:pPr>
      <w:r>
        <w:separator/>
      </w:r>
    </w:p>
  </w:endnote>
  <w:endnote w:type="continuationSeparator" w:id="0">
    <w:p w14:paraId="2F69F873" w14:textId="77777777" w:rsidR="00543A21" w:rsidRDefault="00543A21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D287F" w14:textId="77777777" w:rsidR="00543A21" w:rsidRDefault="00543A21" w:rsidP="00D210FA">
      <w:pPr>
        <w:spacing w:after="0"/>
      </w:pPr>
      <w:r>
        <w:separator/>
      </w:r>
    </w:p>
  </w:footnote>
  <w:footnote w:type="continuationSeparator" w:id="0">
    <w:p w14:paraId="5D4DE39B" w14:textId="77777777" w:rsidR="00543A21" w:rsidRDefault="00543A21" w:rsidP="00D210F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D53A5"/>
    <w:multiLevelType w:val="hybridMultilevel"/>
    <w:tmpl w:val="BB4606DC"/>
    <w:lvl w:ilvl="0" w:tplc="0409000D">
      <w:start w:val="1"/>
      <w:numFmt w:val="bullet"/>
      <w:lvlText w:val=""/>
      <w:lvlJc w:val="left"/>
      <w:pPr>
        <w:ind w:left="14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90080"/>
    <w:multiLevelType w:val="hybridMultilevel"/>
    <w:tmpl w:val="2BA23166"/>
    <w:lvl w:ilvl="0" w:tplc="625275B4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15562"/>
    <w:multiLevelType w:val="hybridMultilevel"/>
    <w:tmpl w:val="BEE4C028"/>
    <w:lvl w:ilvl="0" w:tplc="C96A60BC">
      <w:start w:val="1"/>
      <w:numFmt w:val="bullet"/>
      <w:suff w:val="space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B652B7"/>
    <w:multiLevelType w:val="hybridMultilevel"/>
    <w:tmpl w:val="8E1087EC"/>
    <w:lvl w:ilvl="0" w:tplc="C96A60BC">
      <w:start w:val="1"/>
      <w:numFmt w:val="bullet"/>
      <w:suff w:val="space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17C6E"/>
    <w:multiLevelType w:val="hybridMultilevel"/>
    <w:tmpl w:val="B6F67CCE"/>
    <w:lvl w:ilvl="0" w:tplc="1570DB02">
      <w:start w:val="1"/>
      <w:numFmt w:val="bullet"/>
      <w:suff w:val="space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A1C79"/>
    <w:multiLevelType w:val="hybridMultilevel"/>
    <w:tmpl w:val="89586C8E"/>
    <w:lvl w:ilvl="0" w:tplc="E086FBD0">
      <w:start w:val="1"/>
      <w:numFmt w:val="bullet"/>
      <w:suff w:val="space"/>
      <w:lvlText w:val=""/>
      <w:lvlJc w:val="left"/>
      <w:pPr>
        <w:ind w:left="0" w:firstLine="288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0" w15:restartNumberingAfterBreak="0">
    <w:nsid w:val="5F145800"/>
    <w:multiLevelType w:val="hybridMultilevel"/>
    <w:tmpl w:val="947CDC04"/>
    <w:lvl w:ilvl="0" w:tplc="C96A60BC">
      <w:start w:val="1"/>
      <w:numFmt w:val="bullet"/>
      <w:suff w:val="space"/>
      <w:lvlText w:val=""/>
      <w:lvlJc w:val="left"/>
      <w:pPr>
        <w:ind w:left="32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60486AA4"/>
    <w:multiLevelType w:val="hybridMultilevel"/>
    <w:tmpl w:val="1096C776"/>
    <w:lvl w:ilvl="0" w:tplc="487C3E7A">
      <w:start w:val="1"/>
      <w:numFmt w:val="bullet"/>
      <w:suff w:val="space"/>
      <w:lvlText w:val=""/>
      <w:lvlJc w:val="left"/>
      <w:pPr>
        <w:ind w:left="144" w:hanging="144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B60BAE"/>
    <w:multiLevelType w:val="hybridMultilevel"/>
    <w:tmpl w:val="F904B5EC"/>
    <w:lvl w:ilvl="0" w:tplc="04090001">
      <w:start w:val="1"/>
      <w:numFmt w:val="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C2E05"/>
    <w:multiLevelType w:val="hybridMultilevel"/>
    <w:tmpl w:val="83C0D56A"/>
    <w:lvl w:ilvl="0" w:tplc="1570DB02">
      <w:start w:val="1"/>
      <w:numFmt w:val="bullet"/>
      <w:suff w:val="space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CC6C73"/>
    <w:multiLevelType w:val="hybridMultilevel"/>
    <w:tmpl w:val="B3787060"/>
    <w:lvl w:ilvl="0" w:tplc="415CEE18">
      <w:start w:val="1"/>
      <w:numFmt w:val="bullet"/>
      <w:suff w:val="space"/>
      <w:lvlText w:val=""/>
      <w:lvlJc w:val="left"/>
      <w:pPr>
        <w:ind w:left="14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C65D7E"/>
    <w:multiLevelType w:val="hybridMultilevel"/>
    <w:tmpl w:val="C8F86AF8"/>
    <w:lvl w:ilvl="0" w:tplc="C96A60BC">
      <w:start w:val="1"/>
      <w:numFmt w:val="bullet"/>
      <w:suff w:val="space"/>
      <w:lvlText w:val=""/>
      <w:lvlJc w:val="left"/>
      <w:pPr>
        <w:ind w:left="576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7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00529">
    <w:abstractNumId w:val="3"/>
  </w:num>
  <w:num w:numId="2" w16cid:durableId="907961324">
    <w:abstractNumId w:val="2"/>
  </w:num>
  <w:num w:numId="3" w16cid:durableId="1666279949">
    <w:abstractNumId w:val="17"/>
  </w:num>
  <w:num w:numId="4" w16cid:durableId="1700231745">
    <w:abstractNumId w:val="18"/>
  </w:num>
  <w:num w:numId="5" w16cid:durableId="228540645">
    <w:abstractNumId w:val="6"/>
  </w:num>
  <w:num w:numId="6" w16cid:durableId="2008165655">
    <w:abstractNumId w:val="4"/>
  </w:num>
  <w:num w:numId="7" w16cid:durableId="2042851606">
    <w:abstractNumId w:val="12"/>
  </w:num>
  <w:num w:numId="8" w16cid:durableId="437025909">
    <w:abstractNumId w:val="14"/>
  </w:num>
  <w:num w:numId="9" w16cid:durableId="537595809">
    <w:abstractNumId w:val="8"/>
  </w:num>
  <w:num w:numId="10" w16cid:durableId="24335450">
    <w:abstractNumId w:val="7"/>
  </w:num>
  <w:num w:numId="11" w16cid:durableId="353531310">
    <w:abstractNumId w:val="10"/>
  </w:num>
  <w:num w:numId="12" w16cid:durableId="699626848">
    <w:abstractNumId w:val="5"/>
  </w:num>
  <w:num w:numId="13" w16cid:durableId="493178964">
    <w:abstractNumId w:val="16"/>
  </w:num>
  <w:num w:numId="14" w16cid:durableId="58292175">
    <w:abstractNumId w:val="0"/>
  </w:num>
  <w:num w:numId="15" w16cid:durableId="1506438023">
    <w:abstractNumId w:val="1"/>
  </w:num>
  <w:num w:numId="16" w16cid:durableId="2069454287">
    <w:abstractNumId w:val="9"/>
  </w:num>
  <w:num w:numId="17" w16cid:durableId="1916473411">
    <w:abstractNumId w:val="15"/>
  </w:num>
  <w:num w:numId="18" w16cid:durableId="1568300181">
    <w:abstractNumId w:val="11"/>
  </w:num>
  <w:num w:numId="19" w16cid:durableId="7534731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6D8"/>
    <w:rsid w:val="00002366"/>
    <w:rsid w:val="00003747"/>
    <w:rsid w:val="00013480"/>
    <w:rsid w:val="00023293"/>
    <w:rsid w:val="00033FD1"/>
    <w:rsid w:val="00061977"/>
    <w:rsid w:val="00061C81"/>
    <w:rsid w:val="0007593C"/>
    <w:rsid w:val="0008782A"/>
    <w:rsid w:val="00090CCA"/>
    <w:rsid w:val="000A065A"/>
    <w:rsid w:val="000A7698"/>
    <w:rsid w:val="000D4657"/>
    <w:rsid w:val="000E68D1"/>
    <w:rsid w:val="000F6B59"/>
    <w:rsid w:val="001045D9"/>
    <w:rsid w:val="00106FC5"/>
    <w:rsid w:val="00120DEC"/>
    <w:rsid w:val="00122030"/>
    <w:rsid w:val="00130ABC"/>
    <w:rsid w:val="00133785"/>
    <w:rsid w:val="00166CB7"/>
    <w:rsid w:val="00192867"/>
    <w:rsid w:val="00194525"/>
    <w:rsid w:val="001B2BA1"/>
    <w:rsid w:val="001B7679"/>
    <w:rsid w:val="001C55B6"/>
    <w:rsid w:val="001C5D6D"/>
    <w:rsid w:val="001D6CC4"/>
    <w:rsid w:val="001F63B8"/>
    <w:rsid w:val="00206405"/>
    <w:rsid w:val="00220F2F"/>
    <w:rsid w:val="0023664D"/>
    <w:rsid w:val="00253267"/>
    <w:rsid w:val="00260105"/>
    <w:rsid w:val="00264E66"/>
    <w:rsid w:val="00266CFB"/>
    <w:rsid w:val="002823CD"/>
    <w:rsid w:val="00282A1F"/>
    <w:rsid w:val="00287787"/>
    <w:rsid w:val="00291685"/>
    <w:rsid w:val="002B0A3D"/>
    <w:rsid w:val="002B1BA5"/>
    <w:rsid w:val="002D3543"/>
    <w:rsid w:val="002D60C4"/>
    <w:rsid w:val="003007A7"/>
    <w:rsid w:val="003230B9"/>
    <w:rsid w:val="003245B9"/>
    <w:rsid w:val="00325150"/>
    <w:rsid w:val="003257E1"/>
    <w:rsid w:val="00325DEC"/>
    <w:rsid w:val="00345848"/>
    <w:rsid w:val="00346FFA"/>
    <w:rsid w:val="00352766"/>
    <w:rsid w:val="003654D9"/>
    <w:rsid w:val="003874F0"/>
    <w:rsid w:val="0039266B"/>
    <w:rsid w:val="003942C0"/>
    <w:rsid w:val="003A3069"/>
    <w:rsid w:val="003A4B38"/>
    <w:rsid w:val="003B6081"/>
    <w:rsid w:val="003C20B5"/>
    <w:rsid w:val="003C7834"/>
    <w:rsid w:val="003D5116"/>
    <w:rsid w:val="003D6964"/>
    <w:rsid w:val="003E545F"/>
    <w:rsid w:val="003F03D2"/>
    <w:rsid w:val="003F1E1A"/>
    <w:rsid w:val="004003C1"/>
    <w:rsid w:val="004045E5"/>
    <w:rsid w:val="004051F6"/>
    <w:rsid w:val="00421496"/>
    <w:rsid w:val="00422C27"/>
    <w:rsid w:val="00424211"/>
    <w:rsid w:val="00431788"/>
    <w:rsid w:val="0044367C"/>
    <w:rsid w:val="00451128"/>
    <w:rsid w:val="004569C5"/>
    <w:rsid w:val="004634A7"/>
    <w:rsid w:val="004642F0"/>
    <w:rsid w:val="004705F4"/>
    <w:rsid w:val="004735A8"/>
    <w:rsid w:val="00475D1F"/>
    <w:rsid w:val="00485C78"/>
    <w:rsid w:val="004A6C98"/>
    <w:rsid w:val="004B2D2A"/>
    <w:rsid w:val="004C546F"/>
    <w:rsid w:val="004D2E29"/>
    <w:rsid w:val="004E46D2"/>
    <w:rsid w:val="00500564"/>
    <w:rsid w:val="0051102B"/>
    <w:rsid w:val="005177EC"/>
    <w:rsid w:val="0052340A"/>
    <w:rsid w:val="00523644"/>
    <w:rsid w:val="00525014"/>
    <w:rsid w:val="00526B25"/>
    <w:rsid w:val="00531112"/>
    <w:rsid w:val="00543A21"/>
    <w:rsid w:val="005452C1"/>
    <w:rsid w:val="005679DF"/>
    <w:rsid w:val="005838BC"/>
    <w:rsid w:val="00593B53"/>
    <w:rsid w:val="00593F0D"/>
    <w:rsid w:val="005A3D59"/>
    <w:rsid w:val="005B3A36"/>
    <w:rsid w:val="005B57E1"/>
    <w:rsid w:val="005E0DF9"/>
    <w:rsid w:val="005E61E0"/>
    <w:rsid w:val="005F0F31"/>
    <w:rsid w:val="005F35F7"/>
    <w:rsid w:val="005F7DE2"/>
    <w:rsid w:val="006024ED"/>
    <w:rsid w:val="00602D82"/>
    <w:rsid w:val="00614845"/>
    <w:rsid w:val="0061793F"/>
    <w:rsid w:val="0062123A"/>
    <w:rsid w:val="00634763"/>
    <w:rsid w:val="00635661"/>
    <w:rsid w:val="00647A18"/>
    <w:rsid w:val="006569EE"/>
    <w:rsid w:val="00657A63"/>
    <w:rsid w:val="006605F8"/>
    <w:rsid w:val="006676A1"/>
    <w:rsid w:val="006752D8"/>
    <w:rsid w:val="00677DB5"/>
    <w:rsid w:val="006833BD"/>
    <w:rsid w:val="00687DCE"/>
    <w:rsid w:val="006A042B"/>
    <w:rsid w:val="006D588F"/>
    <w:rsid w:val="006D5ADA"/>
    <w:rsid w:val="006E2D42"/>
    <w:rsid w:val="006F49FB"/>
    <w:rsid w:val="006F6DC5"/>
    <w:rsid w:val="0070156A"/>
    <w:rsid w:val="00703A72"/>
    <w:rsid w:val="007065C7"/>
    <w:rsid w:val="0071414F"/>
    <w:rsid w:val="00716C34"/>
    <w:rsid w:val="00720FEE"/>
    <w:rsid w:val="0072537B"/>
    <w:rsid w:val="00727FD2"/>
    <w:rsid w:val="0073040A"/>
    <w:rsid w:val="00733D2D"/>
    <w:rsid w:val="00744F74"/>
    <w:rsid w:val="0075617C"/>
    <w:rsid w:val="00764B6F"/>
    <w:rsid w:val="00771025"/>
    <w:rsid w:val="007931BF"/>
    <w:rsid w:val="00796073"/>
    <w:rsid w:val="007A1F6D"/>
    <w:rsid w:val="007B3F2E"/>
    <w:rsid w:val="007B4C2F"/>
    <w:rsid w:val="007B64ED"/>
    <w:rsid w:val="007C342D"/>
    <w:rsid w:val="007C7319"/>
    <w:rsid w:val="007D43B3"/>
    <w:rsid w:val="007F20B4"/>
    <w:rsid w:val="007F525E"/>
    <w:rsid w:val="008042BE"/>
    <w:rsid w:val="00805425"/>
    <w:rsid w:val="008139C5"/>
    <w:rsid w:val="008252B3"/>
    <w:rsid w:val="0082695D"/>
    <w:rsid w:val="0083044C"/>
    <w:rsid w:val="00836812"/>
    <w:rsid w:val="0085182D"/>
    <w:rsid w:val="00857823"/>
    <w:rsid w:val="00865B5B"/>
    <w:rsid w:val="008706EE"/>
    <w:rsid w:val="008709F5"/>
    <w:rsid w:val="0087760A"/>
    <w:rsid w:val="00877A91"/>
    <w:rsid w:val="00884882"/>
    <w:rsid w:val="00884E86"/>
    <w:rsid w:val="008927FF"/>
    <w:rsid w:val="008A25DB"/>
    <w:rsid w:val="008A722A"/>
    <w:rsid w:val="008E3921"/>
    <w:rsid w:val="008E63F4"/>
    <w:rsid w:val="0090027B"/>
    <w:rsid w:val="0090146F"/>
    <w:rsid w:val="00905238"/>
    <w:rsid w:val="0091130F"/>
    <w:rsid w:val="00927828"/>
    <w:rsid w:val="00933794"/>
    <w:rsid w:val="00943C17"/>
    <w:rsid w:val="0094702A"/>
    <w:rsid w:val="00951BCF"/>
    <w:rsid w:val="00955955"/>
    <w:rsid w:val="009658F7"/>
    <w:rsid w:val="00967DAB"/>
    <w:rsid w:val="0097342A"/>
    <w:rsid w:val="00990E76"/>
    <w:rsid w:val="00991A53"/>
    <w:rsid w:val="00996F4E"/>
    <w:rsid w:val="009B3160"/>
    <w:rsid w:val="009E169C"/>
    <w:rsid w:val="009F71FE"/>
    <w:rsid w:val="00A0290F"/>
    <w:rsid w:val="00A31F33"/>
    <w:rsid w:val="00A54944"/>
    <w:rsid w:val="00A564BD"/>
    <w:rsid w:val="00A70A62"/>
    <w:rsid w:val="00A71DA8"/>
    <w:rsid w:val="00A77525"/>
    <w:rsid w:val="00A81C82"/>
    <w:rsid w:val="00A8282F"/>
    <w:rsid w:val="00A837AF"/>
    <w:rsid w:val="00AA35CF"/>
    <w:rsid w:val="00AA4AC1"/>
    <w:rsid w:val="00AB1210"/>
    <w:rsid w:val="00AB770D"/>
    <w:rsid w:val="00AC03FB"/>
    <w:rsid w:val="00AC1035"/>
    <w:rsid w:val="00AD260E"/>
    <w:rsid w:val="00AD6470"/>
    <w:rsid w:val="00AF2088"/>
    <w:rsid w:val="00AF517B"/>
    <w:rsid w:val="00AF5DFA"/>
    <w:rsid w:val="00AF5FB0"/>
    <w:rsid w:val="00B0080A"/>
    <w:rsid w:val="00B02076"/>
    <w:rsid w:val="00B0538C"/>
    <w:rsid w:val="00B0678A"/>
    <w:rsid w:val="00B30AD8"/>
    <w:rsid w:val="00B37AB8"/>
    <w:rsid w:val="00B418DE"/>
    <w:rsid w:val="00B427B9"/>
    <w:rsid w:val="00B47D53"/>
    <w:rsid w:val="00B47FE7"/>
    <w:rsid w:val="00B60419"/>
    <w:rsid w:val="00B65E53"/>
    <w:rsid w:val="00B67824"/>
    <w:rsid w:val="00B67EEE"/>
    <w:rsid w:val="00B722DD"/>
    <w:rsid w:val="00B93A8F"/>
    <w:rsid w:val="00B9532A"/>
    <w:rsid w:val="00BB70DB"/>
    <w:rsid w:val="00BC430E"/>
    <w:rsid w:val="00BD18D8"/>
    <w:rsid w:val="00BD44EF"/>
    <w:rsid w:val="00BD6B1B"/>
    <w:rsid w:val="00BE15BA"/>
    <w:rsid w:val="00BE5DCD"/>
    <w:rsid w:val="00C10F9E"/>
    <w:rsid w:val="00C12180"/>
    <w:rsid w:val="00C1423B"/>
    <w:rsid w:val="00C1783F"/>
    <w:rsid w:val="00C20ED0"/>
    <w:rsid w:val="00C349CD"/>
    <w:rsid w:val="00C46111"/>
    <w:rsid w:val="00C66A26"/>
    <w:rsid w:val="00C83332"/>
    <w:rsid w:val="00C95E04"/>
    <w:rsid w:val="00CB0403"/>
    <w:rsid w:val="00CC0A8F"/>
    <w:rsid w:val="00CC24B6"/>
    <w:rsid w:val="00CD3A64"/>
    <w:rsid w:val="00CD6BA2"/>
    <w:rsid w:val="00CD76D8"/>
    <w:rsid w:val="00CE08CD"/>
    <w:rsid w:val="00CE594B"/>
    <w:rsid w:val="00CF2D3C"/>
    <w:rsid w:val="00CF3BE9"/>
    <w:rsid w:val="00D0664A"/>
    <w:rsid w:val="00D06A71"/>
    <w:rsid w:val="00D113B5"/>
    <w:rsid w:val="00D16D84"/>
    <w:rsid w:val="00D210FA"/>
    <w:rsid w:val="00D259A2"/>
    <w:rsid w:val="00D30F1D"/>
    <w:rsid w:val="00D430E8"/>
    <w:rsid w:val="00D57231"/>
    <w:rsid w:val="00D61BF2"/>
    <w:rsid w:val="00D66694"/>
    <w:rsid w:val="00D87B48"/>
    <w:rsid w:val="00D91203"/>
    <w:rsid w:val="00D94FD1"/>
    <w:rsid w:val="00DA2104"/>
    <w:rsid w:val="00DB4C88"/>
    <w:rsid w:val="00DC2327"/>
    <w:rsid w:val="00DE22F3"/>
    <w:rsid w:val="00DE4E3D"/>
    <w:rsid w:val="00E12A6E"/>
    <w:rsid w:val="00E203D8"/>
    <w:rsid w:val="00E337B0"/>
    <w:rsid w:val="00E33FB6"/>
    <w:rsid w:val="00E36124"/>
    <w:rsid w:val="00E36881"/>
    <w:rsid w:val="00E41692"/>
    <w:rsid w:val="00E46A56"/>
    <w:rsid w:val="00E53DB0"/>
    <w:rsid w:val="00E55D74"/>
    <w:rsid w:val="00E607FE"/>
    <w:rsid w:val="00E730F5"/>
    <w:rsid w:val="00E80AAD"/>
    <w:rsid w:val="00E80ADE"/>
    <w:rsid w:val="00E81234"/>
    <w:rsid w:val="00E82473"/>
    <w:rsid w:val="00E9037E"/>
    <w:rsid w:val="00E94E2B"/>
    <w:rsid w:val="00EA120D"/>
    <w:rsid w:val="00EA12FF"/>
    <w:rsid w:val="00EA49C3"/>
    <w:rsid w:val="00EB5E14"/>
    <w:rsid w:val="00EC24CB"/>
    <w:rsid w:val="00ED2838"/>
    <w:rsid w:val="00EE19D9"/>
    <w:rsid w:val="00EE344A"/>
    <w:rsid w:val="00EE3690"/>
    <w:rsid w:val="00EF0B7F"/>
    <w:rsid w:val="00EF26FC"/>
    <w:rsid w:val="00F14E14"/>
    <w:rsid w:val="00F159D9"/>
    <w:rsid w:val="00F3166A"/>
    <w:rsid w:val="00F37523"/>
    <w:rsid w:val="00F40535"/>
    <w:rsid w:val="00F43648"/>
    <w:rsid w:val="00F43938"/>
    <w:rsid w:val="00F441F2"/>
    <w:rsid w:val="00F50168"/>
    <w:rsid w:val="00F50D34"/>
    <w:rsid w:val="00F61360"/>
    <w:rsid w:val="00F711AC"/>
    <w:rsid w:val="00FA1809"/>
    <w:rsid w:val="00FA602E"/>
    <w:rsid w:val="00FA7750"/>
    <w:rsid w:val="00FB303A"/>
    <w:rsid w:val="00FC538A"/>
    <w:rsid w:val="00FE2B9F"/>
    <w:rsid w:val="00FE7925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446C674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46111"/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arkBackground">
    <w:name w:val="Normal Text Dark Background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styleId="Hyperlink">
    <w:name w:val="Hyperlink"/>
    <w:basedOn w:val="DefaultParagraphFont"/>
    <w:uiPriority w:val="99"/>
    <w:unhideWhenUsed/>
    <w:rsid w:val="007B3F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dela\AppData\Roaming\Microsoft\Templates\Education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2B06B9-27AB-40FB-B977-14D6FC8A98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brochure</Template>
  <TotalTime>0</TotalTime>
  <Pages>2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2023-02-20T21:14:00Z</dcterms:created>
  <dcterms:modified xsi:type="dcterms:W3CDTF">2023-03-08T21:35:00Z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